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A33809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Формулар за доставување на коментари и сугестии за проектот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„Туристички Центар Вевчани – Еден Центар Еден Туристички Производ“</w:t>
            </w:r>
          </w:p>
          <w:p w:rsidR="00A33809" w:rsidRPr="00A33809" w:rsidRDefault="00A33809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Општина Вевчани во рамките на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„Проектот за локална и регионална конкурентност“ поддржан од страна на ЕУ, Светска Банка и Министерството за Економија на РМ</w:t>
            </w:r>
            <w:r w:rsidRPr="00A33809">
              <w:rPr>
                <w:rFonts w:asciiTheme="minorHAnsi" w:hAnsiTheme="minorHAnsi" w:cs="Calibri Light"/>
                <w:sz w:val="22"/>
              </w:rPr>
              <w:t>, проектна компонента „Инвестиции во туристичка инфраструктура и поврзувања во дестинациите“ изготви проект „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Туристички Центар Вевчани – Еден Центар Еден Туристички Производ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“ и поднесе апликација за добивање на грант за финансирање на проектот.</w:t>
            </w:r>
          </w:p>
          <w:p w:rsidR="00A33809" w:rsidRPr="00A33809" w:rsidRDefault="00A33809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Целта на проектот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е</w:t>
            </w:r>
            <w:r w:rsidRPr="00A33809">
              <w:rPr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sz w:val="22"/>
              </w:rPr>
              <w:t>зајакнување на туристичкиот потенцијал</w:t>
            </w: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rFonts w:asciiTheme="minorHAnsi" w:hAnsiTheme="minorHAnsi" w:cs="Calibri Light"/>
                <w:sz w:val="22"/>
              </w:rPr>
              <w:t>на Општина Вевчани преку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A33809" w:rsidRPr="00A33809" w:rsidRDefault="00A33809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Општина Вевчани во рамките на апликацијата, подготви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Список за проверка на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План за управување со животната средина за проектот </w:t>
            </w:r>
            <w:r w:rsidRPr="00A33809">
              <w:rPr>
                <w:rFonts w:asciiTheme="minorHAnsi" w:hAnsiTheme="minorHAnsi" w:cs="Calibri Light"/>
                <w:sz w:val="22"/>
              </w:rPr>
              <w:t>„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Туристички Центар Вевчани – Еден Центар Еден Туристички Производ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“ со цел навремено да се идентификуваат и оценат потенцијалните влијанија врз животната средина од проектните активности за реконструкција и адаптација на старата училишна зграда во модерен туристички цента.  Планот содржи и мерки за спречување, минимизирање и ублажување на можните негативни влијанија од реализација на предвидените проектни активности. </w:t>
            </w:r>
          </w:p>
          <w:p w:rsidR="00A33809" w:rsidRPr="00A33809" w:rsidRDefault="00A33809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Електронската верзија од Планот за управување со животна средина за проектот</w:t>
            </w:r>
            <w:r w:rsidRPr="00A33809">
              <w:rPr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е достапна на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Проектна канцеларија  </w:t>
            </w:r>
            <w:hyperlink r:id="rId7" w:history="1">
              <w:r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</w:p>
          <w:p w:rsidR="00A33809" w:rsidRPr="00A33809" w:rsidRDefault="00A33809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Општина Вевчани: </w:t>
            </w:r>
            <w:hyperlink r:id="rId8" w:history="1">
              <w:r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www.vevcani.gov.mk</w:t>
              </w:r>
            </w:hyperlink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A33809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Агенција за промоција и поддршка на туризмот на РМ: </w:t>
            </w:r>
            <w:hyperlink r:id="rId9" w:history="1">
              <w:r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33809" w:rsidRPr="00A33809" w:rsidRDefault="00A33809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Печатена верзија од Планот за управување со животна средина е достапна на следните локации:</w:t>
            </w:r>
          </w:p>
          <w:p w:rsidR="00A33809" w:rsidRPr="00A33809" w:rsidRDefault="00A33809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Единица за спроведување на проектот (ЕСП)</w:t>
            </w:r>
          </w:p>
          <w:p w:rsidR="00A33809" w:rsidRPr="00A33809" w:rsidRDefault="00A33809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Проект за локална и регионална конкурентност (ПЛРК)</w:t>
            </w:r>
          </w:p>
          <w:p w:rsidR="00A33809" w:rsidRPr="00A33809" w:rsidRDefault="00A33809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Адреса:  Ул. </w:t>
            </w:r>
            <w:r w:rsidR="004417C2">
              <w:rPr>
                <w:rFonts w:asciiTheme="minorHAnsi" w:hAnsiTheme="minorHAnsi" w:cs="Calibri Light"/>
                <w:sz w:val="22"/>
              </w:rPr>
              <w:t>Мирослав Крлежа</w:t>
            </w:r>
            <w:bookmarkStart w:id="0" w:name="_GoBack"/>
            <w:bookmarkEnd w:id="0"/>
            <w:r w:rsidRPr="00A33809">
              <w:rPr>
                <w:rFonts w:asciiTheme="minorHAnsi" w:hAnsiTheme="minorHAnsi" w:cs="Calibri Light"/>
                <w:sz w:val="22"/>
              </w:rPr>
              <w:t xml:space="preserve"> бр. 60/1, Скопје</w:t>
            </w:r>
          </w:p>
          <w:p w:rsidR="00A33809" w:rsidRPr="00A33809" w:rsidRDefault="00A33809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Телефон: 02 32 53 818 </w:t>
            </w:r>
          </w:p>
          <w:p w:rsidR="00A33809" w:rsidRPr="00A33809" w:rsidRDefault="00A33809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Експерт за животна средина: Љубомир Петковски</w:t>
            </w: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-маил:</w:t>
            </w:r>
            <w:r w:rsidRPr="00A33809">
              <w:rPr>
                <w:sz w:val="22"/>
              </w:rPr>
              <w:t xml:space="preserve"> </w:t>
            </w:r>
            <w:hyperlink r:id="rId10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Општина Вевчани </w:t>
            </w:r>
          </w:p>
          <w:p w:rsidR="00A33809" w:rsidRPr="00A33809" w:rsidRDefault="00A33809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Адреса:, Вевчани бб 6335 Вевчани</w:t>
            </w:r>
          </w:p>
          <w:p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Pr="00A33809">
              <w:rPr>
                <w:rFonts w:asciiTheme="minorHAnsi" w:hAnsiTheme="minorHAnsi" w:cs="Calibri Light"/>
                <w:sz w:val="22"/>
              </w:rPr>
              <w:t>Телефон: 046/784-640</w:t>
            </w:r>
          </w:p>
          <w:p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Одговорно лице: Градоначлник Сашо Јанкоски</w:t>
            </w:r>
          </w:p>
          <w:p w:rsidR="00A33809" w:rsidRPr="00A33809" w:rsidRDefault="00A33809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Е-маил: </w:t>
            </w:r>
            <w:hyperlink r:id="rId11" w:history="1">
              <w:r w:rsidR="00277C7D" w:rsidRPr="00C94A9A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contact@vevcanmi.gov.mk</w:t>
              </w:r>
            </w:hyperlink>
            <w:r w:rsidR="00277C7D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sz w:val="22"/>
              </w:rPr>
              <w:t xml:space="preserve"> </w:t>
            </w:r>
          </w:p>
          <w:p w:rsidR="00277C7D" w:rsidRDefault="00277C7D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  <w:p w:rsid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Ве молиме доколку имате коментар/сугестија или дополнување на предложените мерки од Список за проверка на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Планот за управување со животната средина доставете го до назначените одговорни лица од оваа листа во период од 14 дена по денот на објавување на Список за проверка на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Планот за управување со животната средина </w:t>
            </w:r>
          </w:p>
          <w:p w:rsid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(дата на објава:</w:t>
            </w:r>
            <w:r w:rsidR="00D80CB8">
              <w:rPr>
                <w:rFonts w:asciiTheme="minorHAnsi" w:hAnsiTheme="minorHAnsi" w:cs="Calibri Light"/>
                <w:b/>
                <w:sz w:val="22"/>
                <w:lang w:val="en-US"/>
              </w:rPr>
              <w:t>03.04.2020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).</w:t>
            </w:r>
          </w:p>
          <w:p w:rsidR="00277C7D" w:rsidRPr="00A33809" w:rsidRDefault="00277C7D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</w:p>
          <w:p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Ве молиме Вашите коментари за подобрување на Список за проверка на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Планот за управување со животната средина</w:t>
            </w:r>
            <w:r w:rsidRPr="00A33809">
              <w:rPr>
                <w:sz w:val="22"/>
              </w:rPr>
              <w:t xml:space="preserve">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за проектот </w:t>
            </w:r>
            <w:r w:rsidRPr="00A33809">
              <w:rPr>
                <w:rFonts w:asciiTheme="minorHAnsi" w:hAnsiTheme="minorHAnsi" w:cs="Calibri Light"/>
                <w:sz w:val="22"/>
              </w:rPr>
              <w:t>„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Туристички Центар Вевчани – Еден Центар Еден Туристички Производ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“ 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да ги доставите на наведените е-маил адреси или во канцелариите на Општина Вевчани и/или Проектот за локална и регионална конкурентност.</w:t>
            </w:r>
          </w:p>
          <w:p w:rsid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Однапред Ви благодариме</w:t>
            </w:r>
          </w:p>
          <w:p w:rsidR="00277C7D" w:rsidRPr="00A33809" w:rsidRDefault="00277C7D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277C7D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lastRenderedPageBreak/>
              <w:t xml:space="preserve">Референтен број: </w:t>
            </w:r>
            <w:r w:rsidR="00277C7D">
              <w:rPr>
                <w:rFonts w:asciiTheme="minorHAnsi" w:hAnsiTheme="minorHAnsi" w:cs="Calibri Light"/>
                <w:b/>
                <w:sz w:val="22"/>
              </w:rPr>
              <w:t>ЛРКП-1/17-СГ-2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Е-пошта: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1A" w:rsidRDefault="00DC3F1A" w:rsidP="00BD61EC">
      <w:pPr>
        <w:spacing w:line="240" w:lineRule="auto"/>
      </w:pPr>
      <w:r>
        <w:separator/>
      </w:r>
    </w:p>
  </w:endnote>
  <w:endnote w:type="continuationSeparator" w:id="0">
    <w:p w:rsidR="00DC3F1A" w:rsidRDefault="00DC3F1A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277C7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1A" w:rsidRDefault="00DC3F1A" w:rsidP="00BD61EC">
      <w:pPr>
        <w:spacing w:line="240" w:lineRule="auto"/>
      </w:pPr>
      <w:r>
        <w:separator/>
      </w:r>
    </w:p>
  </w:footnote>
  <w:footnote w:type="continuationSeparator" w:id="0">
    <w:p w:rsidR="00DC3F1A" w:rsidRDefault="00DC3F1A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59A"/>
    <w:rsid w:val="000B2292"/>
    <w:rsid w:val="001073F1"/>
    <w:rsid w:val="0014727D"/>
    <w:rsid w:val="001639A6"/>
    <w:rsid w:val="00190EF6"/>
    <w:rsid w:val="00237832"/>
    <w:rsid w:val="00243719"/>
    <w:rsid w:val="00277C7D"/>
    <w:rsid w:val="00302222"/>
    <w:rsid w:val="003279F2"/>
    <w:rsid w:val="00354823"/>
    <w:rsid w:val="00364002"/>
    <w:rsid w:val="00370644"/>
    <w:rsid w:val="003A0B2E"/>
    <w:rsid w:val="004122CC"/>
    <w:rsid w:val="00425AB0"/>
    <w:rsid w:val="004417C2"/>
    <w:rsid w:val="004531BD"/>
    <w:rsid w:val="004E4F2C"/>
    <w:rsid w:val="005A27EC"/>
    <w:rsid w:val="005C3097"/>
    <w:rsid w:val="005C6516"/>
    <w:rsid w:val="00625958"/>
    <w:rsid w:val="00664AAC"/>
    <w:rsid w:val="00670179"/>
    <w:rsid w:val="006C44EB"/>
    <w:rsid w:val="006D2989"/>
    <w:rsid w:val="00712185"/>
    <w:rsid w:val="007E4A18"/>
    <w:rsid w:val="0082114A"/>
    <w:rsid w:val="0082431D"/>
    <w:rsid w:val="008532C0"/>
    <w:rsid w:val="008B5411"/>
    <w:rsid w:val="008D1ABF"/>
    <w:rsid w:val="00951F1C"/>
    <w:rsid w:val="00A33809"/>
    <w:rsid w:val="00A746DC"/>
    <w:rsid w:val="00A87E34"/>
    <w:rsid w:val="00AB0B49"/>
    <w:rsid w:val="00AB2141"/>
    <w:rsid w:val="00BC2688"/>
    <w:rsid w:val="00BD61EC"/>
    <w:rsid w:val="00C3760D"/>
    <w:rsid w:val="00C70EE7"/>
    <w:rsid w:val="00CA0065"/>
    <w:rsid w:val="00CC2828"/>
    <w:rsid w:val="00D61665"/>
    <w:rsid w:val="00D80CB8"/>
    <w:rsid w:val="00DC02F4"/>
    <w:rsid w:val="00DC3F1A"/>
    <w:rsid w:val="00DF3EED"/>
    <w:rsid w:val="00E10DB6"/>
    <w:rsid w:val="00E21537"/>
    <w:rsid w:val="00E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8AB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cani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vevcanmi.gov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2020-04-03T06:34:00Z</dcterms:created>
  <dcterms:modified xsi:type="dcterms:W3CDTF">2020-04-03T06:34:00Z</dcterms:modified>
</cp:coreProperties>
</file>