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40C2B4D7" w14:textId="53F5FD21"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17243B">
              <w:t xml:space="preserve"> </w:t>
            </w:r>
            <w:r w:rsidR="0017243B" w:rsidRPr="0017243B">
              <w:rPr>
                <w:rFonts w:asciiTheme="minorHAnsi" w:hAnsiTheme="minorHAnsi" w:cs="Calibri Light"/>
                <w:b/>
                <w:sz w:val="22"/>
              </w:rPr>
              <w:t>Increasing the capacity and competitiveness of Hotel Arena-Teteks on Popova Shapka - Tetovo and introducing new content services for stimulating the tourism development in the Polog region</w:t>
            </w:r>
            <w:r w:rsidR="0017243B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14:paraId="5DC67DA4" w14:textId="77777777" w:rsidR="000E300D" w:rsidRDefault="0017243B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 xml:space="preserve">Company for production, trade and services RESTORANT ARENA DOOEL import-export village </w:t>
            </w:r>
            <w:proofErr w:type="spellStart"/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>Lisec</w:t>
            </w:r>
            <w:proofErr w:type="spellEnd"/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 xml:space="preserve">, Tetovo 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FF6DF2" w:rsidRPr="00017FF8">
              <w:rPr>
                <w:rFonts w:asciiTheme="minorHAnsi" w:hAnsiTheme="minorHAnsi" w:cs="Calibri Light"/>
                <w:sz w:val="22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 w:rsidR="008D03A0"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>
              <w:t xml:space="preserve"> </w:t>
            </w:r>
            <w:r w:rsidRPr="0017243B">
              <w:rPr>
                <w:rFonts w:asciiTheme="minorHAnsi" w:hAnsiTheme="minorHAnsi" w:cs="Calibri Light"/>
                <w:b/>
                <w:sz w:val="22"/>
              </w:rPr>
              <w:t>Increasing the capacity and competitiveness of Hotel Arena-Teteks on Popova Shapka - Tetovo and introducing new content services for stimulating the tourism development in the Polog region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  <w:r w:rsidR="008E5FF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08A08156" w14:textId="4CB1D85E" w:rsidR="0097788B" w:rsidRDefault="0097788B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</w:t>
            </w:r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 xml:space="preserve"> increasing the competitiveness of Hotel Arena </w:t>
            </w:r>
            <w:proofErr w:type="spellStart"/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>Teteks</w:t>
            </w:r>
            <w:proofErr w:type="spellEnd"/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 xml:space="preserve"> at the winter recreation center Popova Shapka - Tetovo by expanding the capacity for accommodation and improving the quality of services.</w:t>
            </w:r>
            <w:r w:rsidR="0017243B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08E82EE" w14:textId="52FD05BF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 xml:space="preserve">Company for production, trade and services RESTORANT ARENA DOOEL import-export village </w:t>
            </w:r>
            <w:proofErr w:type="spellStart"/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>Lisec</w:t>
            </w:r>
            <w:proofErr w:type="spellEnd"/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>, Tetovo</w:t>
            </w:r>
            <w:r w:rsidR="0017243B" w:rsidRPr="0017243B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17243B">
              <w:t xml:space="preserve"> </w:t>
            </w:r>
            <w:r w:rsidR="0017243B" w:rsidRPr="0017243B">
              <w:rPr>
                <w:rFonts w:asciiTheme="minorHAnsi" w:hAnsiTheme="minorHAnsi" w:cs="Calibri Light"/>
                <w:b/>
                <w:sz w:val="22"/>
              </w:rPr>
              <w:t>Increasing the capacity and competitiveness of Hotel Arena-Teteks on Popova Shapka - Tetovo and introducing new content services for stimulating the tourism development in the Polog region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7E348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environmental impacts of the project activities for reconstruction and adaptation of the </w:t>
            </w:r>
            <w:r w:rsidR="0017243B" w:rsidRPr="0017243B">
              <w:rPr>
                <w:rFonts w:asciiTheme="minorHAnsi" w:hAnsiTheme="minorHAnsi" w:cs="Calibri Light"/>
                <w:sz w:val="22"/>
                <w:lang w:val="en-US"/>
              </w:rPr>
              <w:t>Hotel Arena-</w:t>
            </w:r>
            <w:proofErr w:type="spellStart"/>
            <w:r w:rsidR="0017243B" w:rsidRPr="0017243B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17243B">
              <w:rPr>
                <w:rFonts w:asciiTheme="minorHAnsi" w:hAnsiTheme="minorHAnsi" w:cs="Calibri Light"/>
                <w:sz w:val="22"/>
                <w:lang w:val="en-US"/>
              </w:rPr>
              <w:t>eteks</w:t>
            </w:r>
            <w:proofErr w:type="spellEnd"/>
            <w:r w:rsidR="0017243B">
              <w:rPr>
                <w:rFonts w:asciiTheme="minorHAnsi" w:hAnsiTheme="minorHAnsi" w:cs="Calibri Light"/>
                <w:sz w:val="22"/>
                <w:lang w:val="en-US"/>
              </w:rPr>
              <w:t xml:space="preserve"> on Popova Shapka - Tetovo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77777777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14:paraId="613A3825" w14:textId="77777777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188D75C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9BA97D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65F445C" w14:textId="77777777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FCE3491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4C392E5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5DE7041A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02953A0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31DFFD8E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790EF059" w14:textId="77777777"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9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D278D47" w14:textId="7FD42DD5" w:rsidR="00A33809" w:rsidRPr="00A33809" w:rsidRDefault="0017243B" w:rsidP="0017243B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 xml:space="preserve">Company for production, trade and services RESTORANT ARENA DOOEL import-export village </w:t>
            </w:r>
            <w:proofErr w:type="spellStart"/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>Lisec</w:t>
            </w:r>
            <w:proofErr w:type="spellEnd"/>
            <w:r w:rsidRPr="0017243B">
              <w:rPr>
                <w:rFonts w:asciiTheme="minorHAnsi" w:hAnsiTheme="minorHAnsi" w:cs="Calibri Light"/>
                <w:sz w:val="22"/>
                <w:lang w:val="en-US"/>
              </w:rPr>
              <w:t>, Tetovo</w:t>
            </w:r>
          </w:p>
          <w:p w14:paraId="0163BBE2" w14:textId="799066EB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17243B">
              <w:rPr>
                <w:rFonts w:asciiTheme="minorHAnsi" w:hAnsiTheme="minorHAnsi" w:cs="Calibri Light"/>
                <w:sz w:val="22"/>
              </w:rPr>
              <w:t>:</w:t>
            </w:r>
            <w:r w:rsidR="0017243B" w:rsidRPr="0017243B">
              <w:rPr>
                <w:rFonts w:ascii="Times New Roman" w:eastAsia="Times New Roman" w:hAnsi="Times New Roman"/>
                <w:sz w:val="20"/>
                <w:szCs w:val="20"/>
                <w:lang w:val="en"/>
              </w:rPr>
              <w:t xml:space="preserve"> </w:t>
            </w:r>
            <w:r w:rsidR="0017243B" w:rsidRPr="0017243B">
              <w:rPr>
                <w:rFonts w:asciiTheme="minorHAnsi" w:hAnsiTheme="minorHAnsi" w:cs="Calibri Light"/>
                <w:sz w:val="22"/>
                <w:lang w:val="en"/>
              </w:rPr>
              <w:t>POPOVA SHAPKA NO. 1 LISEC, TETOVO</w:t>
            </w:r>
          </w:p>
          <w:p w14:paraId="6A2B6D78" w14:textId="07E3C2CC" w:rsidR="00A33809" w:rsidRPr="00D94B8F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17243B" w:rsidRPr="0017243B">
              <w:rPr>
                <w:rFonts w:asciiTheme="minorHAnsi" w:hAnsiTheme="minorHAnsi" w:cs="Calibri Light"/>
                <w:sz w:val="22"/>
              </w:rPr>
              <w:t>+389 44 361 065, +389 71 333 661</w:t>
            </w:r>
          </w:p>
          <w:p w14:paraId="1F13806B" w14:textId="79D85C6B" w:rsidR="00A33809" w:rsidRPr="00D05EE1" w:rsidRDefault="00A33809" w:rsidP="00A33809">
            <w:pPr>
              <w:spacing w:line="240" w:lineRule="auto"/>
              <w:rPr>
                <w:rFonts w:ascii="Times New Roman" w:hAnsi="Times New Roman" w:cs="Calibri Light"/>
                <w:sz w:val="22"/>
                <w:lang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D05EE1" w:rsidRPr="00D05EE1">
              <w:rPr>
                <w:rFonts w:asciiTheme="minorHAnsi" w:hAnsiTheme="minorHAnsi" w:cstheme="minorHAnsi"/>
                <w:sz w:val="22"/>
                <w:lang/>
              </w:rPr>
              <w:t>Zarko Nedelskoski</w:t>
            </w:r>
          </w:p>
          <w:p w14:paraId="4A32566C" w14:textId="717D523E" w:rsidR="00A33809" w:rsidRPr="00D05EE1" w:rsidRDefault="00A33809" w:rsidP="00D05EE1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D05EE1">
              <w:rPr>
                <w:rFonts w:asciiTheme="minorHAnsi" w:hAnsiTheme="minorHAnsi" w:cs="Calibri Light"/>
                <w:sz w:val="22"/>
              </w:rPr>
              <w:t xml:space="preserve">restorantarena2014@yahoo.com, </w:t>
            </w:r>
            <w:r w:rsidR="0017243B" w:rsidRPr="0017243B">
              <w:rPr>
                <w:rFonts w:asciiTheme="minorHAnsi" w:hAnsiTheme="minorHAnsi" w:cs="Calibri Light"/>
                <w:sz w:val="22"/>
              </w:rPr>
              <w:t>hotelarenate@gmail.com</w:t>
            </w:r>
          </w:p>
          <w:p w14:paraId="082A4701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8F295B4" w14:textId="77777777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14:paraId="6D65F7E6" w14:textId="77777777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:____________).</w:t>
            </w:r>
          </w:p>
          <w:p w14:paraId="7BE426C4" w14:textId="413A1E6F"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17243B">
              <w:t xml:space="preserve"> </w:t>
            </w:r>
            <w:r w:rsidR="0017243B" w:rsidRPr="0017243B">
              <w:rPr>
                <w:rFonts w:asciiTheme="minorHAnsi" w:hAnsiTheme="minorHAnsi" w:cs="Calibri Light"/>
                <w:b/>
                <w:sz w:val="22"/>
              </w:rPr>
              <w:t xml:space="preserve">Increasing the capacity and competitiveness of Hotel Arena-Teteks on Popova Shapka - </w:t>
            </w:r>
            <w:r w:rsidR="0017243B" w:rsidRPr="0017243B">
              <w:rPr>
                <w:rFonts w:asciiTheme="minorHAnsi" w:hAnsiTheme="minorHAnsi" w:cs="Calibri Light"/>
                <w:b/>
                <w:sz w:val="22"/>
              </w:rPr>
              <w:lastRenderedPageBreak/>
              <w:t xml:space="preserve">Tetovo and introducing new content services for stimulating the tourism development in the Polog region </w:t>
            </w:r>
            <w:proofErr w:type="gramStart"/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17243B" w:rsidRPr="0017243B">
              <w:rPr>
                <w:rFonts w:asciiTheme="minorHAnsi" w:hAnsiTheme="minorHAnsi" w:cs="Calibri Light"/>
                <w:b/>
                <w:sz w:val="22"/>
                <w:lang w:val="en"/>
              </w:rPr>
              <w:t xml:space="preserve">Company for production, trade and services RESTORANT ARENA DOOEL import-export village </w:t>
            </w:r>
            <w:proofErr w:type="spellStart"/>
            <w:r w:rsidR="0017243B" w:rsidRPr="0017243B">
              <w:rPr>
                <w:rFonts w:asciiTheme="minorHAnsi" w:hAnsiTheme="minorHAnsi" w:cs="Calibri Light"/>
                <w:b/>
                <w:sz w:val="22"/>
                <w:lang w:val="en"/>
              </w:rPr>
              <w:t>Lisec</w:t>
            </w:r>
            <w:proofErr w:type="spellEnd"/>
            <w:r w:rsidR="0017243B" w:rsidRPr="0017243B">
              <w:rPr>
                <w:rFonts w:asciiTheme="minorHAnsi" w:hAnsiTheme="minorHAnsi" w:cs="Calibri Light"/>
                <w:b/>
                <w:sz w:val="22"/>
                <w:lang w:val="en"/>
              </w:rPr>
              <w:t>, Tetovo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14:paraId="7AB022EA" w14:textId="77777777"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523852A2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14:paraId="1F0B2B0A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13AD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900408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3E8DA7D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B6C96BB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FDF638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45834FE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F5BFF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D1B8A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E90D" w14:textId="77777777" w:rsidR="008437DF" w:rsidRDefault="008437DF" w:rsidP="00BD61EC">
      <w:pPr>
        <w:spacing w:line="240" w:lineRule="auto"/>
      </w:pPr>
      <w:r>
        <w:separator/>
      </w:r>
    </w:p>
  </w:endnote>
  <w:endnote w:type="continuationSeparator" w:id="0">
    <w:p w14:paraId="15242FD0" w14:textId="77777777" w:rsidR="008437DF" w:rsidRDefault="008437DF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0BB68A3A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7E348C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1686" w14:textId="77777777" w:rsidR="008437DF" w:rsidRDefault="008437DF" w:rsidP="00BD61EC">
      <w:pPr>
        <w:spacing w:line="240" w:lineRule="auto"/>
      </w:pPr>
      <w:r>
        <w:separator/>
      </w:r>
    </w:p>
  </w:footnote>
  <w:footnote w:type="continuationSeparator" w:id="0">
    <w:p w14:paraId="30180C07" w14:textId="77777777" w:rsidR="008437DF" w:rsidRDefault="008437DF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0E300D"/>
    <w:rsid w:val="001073F1"/>
    <w:rsid w:val="0014727D"/>
    <w:rsid w:val="001639A6"/>
    <w:rsid w:val="0017243B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3E5901"/>
    <w:rsid w:val="004122CC"/>
    <w:rsid w:val="00425AB0"/>
    <w:rsid w:val="00436FB6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D6D76"/>
    <w:rsid w:val="007E348C"/>
    <w:rsid w:val="007E4A18"/>
    <w:rsid w:val="007F569E"/>
    <w:rsid w:val="0082114A"/>
    <w:rsid w:val="0082115E"/>
    <w:rsid w:val="0082431D"/>
    <w:rsid w:val="00835DAA"/>
    <w:rsid w:val="008437DF"/>
    <w:rsid w:val="008532C0"/>
    <w:rsid w:val="008B5411"/>
    <w:rsid w:val="008D03A0"/>
    <w:rsid w:val="008D1ABF"/>
    <w:rsid w:val="008E5FF1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C3760D"/>
    <w:rsid w:val="00C65661"/>
    <w:rsid w:val="00C70EE7"/>
    <w:rsid w:val="00CA0065"/>
    <w:rsid w:val="00CC2828"/>
    <w:rsid w:val="00D05EE1"/>
    <w:rsid w:val="00D61665"/>
    <w:rsid w:val="00D94B8F"/>
    <w:rsid w:val="00DA47E8"/>
    <w:rsid w:val="00DC02F4"/>
    <w:rsid w:val="00DF3EED"/>
    <w:rsid w:val="00E10DB6"/>
    <w:rsid w:val="00E21537"/>
    <w:rsid w:val="00ED2773"/>
    <w:rsid w:val="00F50E63"/>
    <w:rsid w:val="00FC0F3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2018-12-28T10:49:00Z</dcterms:created>
  <dcterms:modified xsi:type="dcterms:W3CDTF">2018-12-28T10:49:00Z</dcterms:modified>
</cp:coreProperties>
</file>