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AB" w:rsidRDefault="002632AB">
      <w:pPr>
        <w:pStyle w:val="BodyText"/>
        <w:rPr>
          <w:rFonts w:ascii="Times New Roman"/>
          <w:sz w:val="20"/>
        </w:rPr>
      </w:pPr>
    </w:p>
    <w:p w:rsidR="002632AB" w:rsidRDefault="0075510A">
      <w:pPr>
        <w:pStyle w:val="BodyText"/>
        <w:spacing w:before="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4148DF32" wp14:editId="23A75A8E">
                <wp:simplePos x="0" y="0"/>
                <wp:positionH relativeFrom="page">
                  <wp:posOffset>845389</wp:posOffset>
                </wp:positionH>
                <wp:positionV relativeFrom="page">
                  <wp:posOffset>1242204</wp:posOffset>
                </wp:positionV>
                <wp:extent cx="5942330" cy="8126083"/>
                <wp:effectExtent l="0" t="0" r="2032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126083"/>
                          <a:chOff x="1327" y="1961"/>
                          <a:chExt cx="9358" cy="12298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337" y="1964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7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33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337" y="14255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68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D168C" id="Group 6" o:spid="_x0000_s1026" style="position:absolute;margin-left:66.55pt;margin-top:97.8pt;width:467.9pt;height:639.85pt;z-index:-251795456;mso-position-horizontal-relative:page;mso-position-vertical-relative:page" coordorigin="1327,1961" coordsize="9358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">
                <v:rect id="Rectangle 14" o:spid="_x0000_s1027" style="position:absolute;left:132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3" o:spid="_x0000_s1028" style="position:absolute;visibility:visible;mso-wrap-style:square" from="1337,1964" to="10675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rect id="Rectangle 12" o:spid="_x0000_s1029" style="position:absolute;left:10677;top:1960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1" o:spid="_x0000_s1030" style="position:absolute;visibility:visible;mso-wrap-style:square" from="1331,1970" to="133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rect id="Rectangle 10" o:spid="_x0000_s1031" style="position:absolute;left:132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32" style="position:absolute;visibility:visible;mso-wrap-style:square" from="1337,14255" to="10675,1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<v:line id="Line 8" o:spid="_x0000_s1033" style="position:absolute;visibility:visible;mso-wrap-style:square" from="10681,1970" to="10681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rect id="Rectangle 7" o:spid="_x0000_s1034" style="position:absolute;left:10677;top:14251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</w:p>
    <w:p w:rsidR="002632AB" w:rsidRDefault="00A31ED7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835650" cy="646981"/>
                <wp:effectExtent l="0" t="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46981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2AB" w:rsidRDefault="002632AB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2632AB" w:rsidRDefault="001D26A3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Формулар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доставување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коментари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сугестии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проектот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 w:rsidR="00DE4EFC">
                              <w:rPr>
                                <w:b/>
                                <w:sz w:val="24"/>
                                <w:lang w:val="mk-MK"/>
                              </w:rPr>
                              <w:t>ПРИЛЕПСКО ЕЗЕРО – НОВИ АВАНТУРИ, НОВИ МОЖНОСТИ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9.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" fillcolor="#fde8d8" stroked="f">
                <v:textbox inset="0,0,0,0">
                  <w:txbxContent>
                    <w:p w:rsidR="002632AB" w:rsidRDefault="002632AB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:rsidR="002632AB" w:rsidRDefault="001D26A3">
                      <w:pPr>
                        <w:spacing w:before="1"/>
                        <w:ind w:left="712" w:right="658" w:hanging="53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Формулар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доставување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на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коментари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сугестии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проектот </w:t>
                      </w:r>
                      <w:r>
                        <w:rPr>
                          <w:sz w:val="24"/>
                        </w:rPr>
                        <w:t>“</w:t>
                      </w:r>
                      <w:r w:rsidR="00DE4EFC">
                        <w:rPr>
                          <w:b/>
                          <w:sz w:val="24"/>
                          <w:lang w:val="mk-MK"/>
                        </w:rPr>
                        <w:t>ПРИЛЕПСКО ЕЗЕРО – НОВИ АВАНТУРИ, НОВИ МОЖНОСТИ</w:t>
                      </w:r>
                      <w:r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32AB" w:rsidRDefault="002632AB">
      <w:pPr>
        <w:pStyle w:val="BodyText"/>
        <w:spacing w:before="6"/>
        <w:rPr>
          <w:rFonts w:ascii="Times New Roman"/>
          <w:sz w:val="11"/>
        </w:rPr>
      </w:pPr>
    </w:p>
    <w:p w:rsidR="002632AB" w:rsidRDefault="00347929" w:rsidP="001549BD">
      <w:pPr>
        <w:ind w:left="221" w:right="227" w:firstLine="590"/>
        <w:jc w:val="both"/>
        <w:rPr>
          <w:sz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616721" wp14:editId="28BE4A4F">
                <wp:simplePos x="0" y="0"/>
                <wp:positionH relativeFrom="page">
                  <wp:posOffset>896620</wp:posOffset>
                </wp:positionH>
                <wp:positionV relativeFrom="paragraph">
                  <wp:posOffset>1905635</wp:posOffset>
                </wp:positionV>
                <wp:extent cx="5865495" cy="1854200"/>
                <wp:effectExtent l="0" t="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1854200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2AB" w:rsidRDefault="001D26A3">
                            <w:pPr>
                              <w:pStyle w:val="BodyText"/>
                              <w:ind w:left="28" w:right="22" w:firstLine="588"/>
                              <w:jc w:val="both"/>
                            </w:pPr>
                            <w:proofErr w:type="spellStart"/>
                            <w:r>
                              <w:t>Општина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E4EFC">
                              <w:rPr>
                                <w:lang w:val="mk-MK"/>
                              </w:rPr>
                              <w:t>Прилеп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рамките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апликацијата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подготви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План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управување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животната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средина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7929">
                              <w:rPr>
                                <w:b/>
                                <w:lang w:val="mk-MK"/>
                              </w:rPr>
                              <w:t xml:space="preserve">и социјалните аспекти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проектот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 w:rsidR="00347929">
                              <w:rPr>
                                <w:lang w:val="mk-MK"/>
                              </w:rPr>
                              <w:t xml:space="preserve">Прилепско езеро – Нови авантури, нови можности“ </w:t>
                            </w:r>
                            <w:proofErr w:type="spellStart"/>
                            <w:r>
                              <w:t>со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цел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навремено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идентификуваат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оценат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потенцијалните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влијанија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врз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животната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средина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активности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5510A">
                              <w:rPr>
                                <w:lang w:val="mk-MK"/>
                              </w:rPr>
                              <w:t xml:space="preserve">уредување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велосипедска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патека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од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м.в</w:t>
                            </w:r>
                            <w:proofErr w:type="spellEnd"/>
                            <w:r w:rsidR="0075510A">
                              <w:t>.</w:t>
                            </w:r>
                            <w:r w:rsidR="00012598">
                              <w:rPr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="0075510A">
                              <w:t>Маркова</w:t>
                            </w:r>
                            <w:proofErr w:type="spellEnd"/>
                            <w:r w:rsidR="0075510A">
                              <w:t xml:space="preserve"> </w:t>
                            </w:r>
                            <w:proofErr w:type="spellStart"/>
                            <w:r w:rsidR="0075510A">
                              <w:t>чешма</w:t>
                            </w:r>
                            <w:proofErr w:type="spellEnd"/>
                            <w:r w:rsidR="0075510A">
                              <w:t xml:space="preserve"> </w:t>
                            </w:r>
                            <w:proofErr w:type="spellStart"/>
                            <w:r w:rsidR="0075510A">
                              <w:t>до</w:t>
                            </w:r>
                            <w:proofErr w:type="spellEnd"/>
                            <w:r w:rsidR="0075510A">
                              <w:t xml:space="preserve"> с. </w:t>
                            </w:r>
                            <w:proofErr w:type="spellStart"/>
                            <w:r w:rsidR="0075510A">
                              <w:t>Присад</w:t>
                            </w:r>
                            <w:proofErr w:type="spellEnd"/>
                            <w:r w:rsidR="0075510A">
                              <w:t xml:space="preserve">, </w:t>
                            </w:r>
                            <w:proofErr w:type="spellStart"/>
                            <w:r w:rsidR="0075510A">
                              <w:t>из</w:t>
                            </w:r>
                            <w:proofErr w:type="spellEnd"/>
                            <w:r w:rsidR="0075510A">
                              <w:rPr>
                                <w:lang w:val="mk-MK"/>
                              </w:rPr>
                              <w:t>гр</w:t>
                            </w:r>
                            <w:r w:rsidR="00347929" w:rsidRPr="00347929">
                              <w:t>а</w:t>
                            </w:r>
                            <w:r w:rsidR="0075510A">
                              <w:rPr>
                                <w:lang w:val="mk-MK"/>
                              </w:rPr>
                              <w:t>дба</w:t>
                            </w:r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пристапна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улица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со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паркинг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простор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за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лесни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моторни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возила</w:t>
                            </w:r>
                            <w:proofErr w:type="spellEnd"/>
                            <w:r w:rsidR="00347929" w:rsidRPr="00347929">
                              <w:t xml:space="preserve">, </w:t>
                            </w:r>
                            <w:proofErr w:type="spellStart"/>
                            <w:r w:rsidR="00347929" w:rsidRPr="00347929">
                              <w:t>изградба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плато</w:t>
                            </w:r>
                            <w:proofErr w:type="spellEnd"/>
                            <w:r w:rsidR="00347929" w:rsidRPr="00347929">
                              <w:t xml:space="preserve"> со </w:t>
                            </w:r>
                            <w:proofErr w:type="spellStart"/>
                            <w:r w:rsidR="00347929" w:rsidRPr="00347929">
                              <w:t>тераси</w:t>
                            </w:r>
                            <w:proofErr w:type="spellEnd"/>
                            <w:r w:rsidR="00347929" w:rsidRPr="00347929">
                              <w:t xml:space="preserve">, </w:t>
                            </w:r>
                            <w:proofErr w:type="spellStart"/>
                            <w:r w:rsidR="00347929" w:rsidRPr="00347929">
                              <w:t>летниковци</w:t>
                            </w:r>
                            <w:proofErr w:type="spellEnd"/>
                            <w:r w:rsidR="00347929" w:rsidRPr="00347929">
                              <w:t xml:space="preserve"> и </w:t>
                            </w:r>
                            <w:proofErr w:type="spellStart"/>
                            <w:r w:rsidR="00347929" w:rsidRPr="00347929">
                              <w:t>поставување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урбана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опрема</w:t>
                            </w:r>
                            <w:proofErr w:type="spellEnd"/>
                            <w:r w:rsidR="00347929" w:rsidRPr="00347929">
                              <w:t xml:space="preserve">, </w:t>
                            </w:r>
                            <w:proofErr w:type="spellStart"/>
                            <w:r w:rsidR="00347929" w:rsidRPr="00347929">
                              <w:t>изградба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отворени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спортски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игралишта</w:t>
                            </w:r>
                            <w:proofErr w:type="spellEnd"/>
                            <w:r w:rsidR="00347929" w:rsidRPr="00347929">
                              <w:t xml:space="preserve"> и </w:t>
                            </w:r>
                            <w:proofErr w:type="spellStart"/>
                            <w:r w:rsidR="00347929" w:rsidRPr="00347929">
                              <w:t>изградба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на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пешачкa</w:t>
                            </w:r>
                            <w:proofErr w:type="spellEnd"/>
                            <w:r w:rsidR="00347929" w:rsidRPr="00347929">
                              <w:t xml:space="preserve"> </w:t>
                            </w:r>
                            <w:proofErr w:type="spellStart"/>
                            <w:r w:rsidR="00347929" w:rsidRPr="00347929">
                              <w:t>патекa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Планот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содржи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мерки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спречување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минимизирање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ублажување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можните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негативни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влијанија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реализација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предвидените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активности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6721" id="Text Box 4" o:spid="_x0000_s1027" type="#_x0000_t202" style="position:absolute;left:0;text-align:left;margin-left:70.6pt;margin-top:150.05pt;width:461.85pt;height:1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" fillcolor="#e9f0dd" stroked="f">
                <v:textbox inset="0,0,0,0">
                  <w:txbxContent>
                    <w:p w:rsidR="002632AB" w:rsidRDefault="001D26A3">
                      <w:pPr>
                        <w:pStyle w:val="BodyText"/>
                        <w:ind w:left="28" w:right="22" w:firstLine="588"/>
                        <w:jc w:val="both"/>
                      </w:pPr>
                      <w:proofErr w:type="spellStart"/>
                      <w:r>
                        <w:t>Општина</w:t>
                      </w:r>
                      <w:proofErr w:type="spellEnd"/>
                      <w:r>
                        <w:t xml:space="preserve"> </w:t>
                      </w:r>
                      <w:r w:rsidR="00DE4EFC">
                        <w:rPr>
                          <w:lang w:val="mk-MK"/>
                        </w:rPr>
                        <w:t>Прилеп</w:t>
                      </w:r>
                      <w:r>
                        <w:t xml:space="preserve"> </w:t>
                      </w:r>
                      <w:proofErr w:type="spellStart"/>
                      <w:r>
                        <w:t>во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рамките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апликацијата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подготви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План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за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управување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животната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средина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347929">
                        <w:rPr>
                          <w:b/>
                          <w:lang w:val="mk-MK"/>
                        </w:rPr>
                        <w:t xml:space="preserve">и социјалните аспекти </w:t>
                      </w:r>
                      <w:proofErr w:type="spellStart"/>
                      <w:r>
                        <w:rPr>
                          <w:b/>
                        </w:rPr>
                        <w:t>за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проектот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“</w:t>
                      </w:r>
                      <w:r w:rsidR="00347929">
                        <w:rPr>
                          <w:lang w:val="mk-MK"/>
                        </w:rPr>
                        <w:t xml:space="preserve">Прилепско езеро – Нови авантури, нови можности“ </w:t>
                      </w:r>
                      <w:proofErr w:type="spellStart"/>
                      <w:r>
                        <w:t>со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цел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навремено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идентификуваат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оценат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потенцијалните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влијанија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врз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животната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средина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активности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r w:rsidR="0075510A">
                        <w:rPr>
                          <w:lang w:val="mk-MK"/>
                        </w:rPr>
                        <w:t xml:space="preserve">уредување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велосипедска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патека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од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м.в</w:t>
                      </w:r>
                      <w:proofErr w:type="spellEnd"/>
                      <w:r w:rsidR="0075510A">
                        <w:t>.</w:t>
                      </w:r>
                      <w:r w:rsidR="00012598">
                        <w:rPr>
                          <w:lang w:val="mk-MK"/>
                        </w:rPr>
                        <w:t xml:space="preserve"> </w:t>
                      </w:r>
                      <w:proofErr w:type="spellStart"/>
                      <w:r w:rsidR="0075510A">
                        <w:t>Маркова</w:t>
                      </w:r>
                      <w:proofErr w:type="spellEnd"/>
                      <w:r w:rsidR="0075510A">
                        <w:t xml:space="preserve"> </w:t>
                      </w:r>
                      <w:proofErr w:type="spellStart"/>
                      <w:r w:rsidR="0075510A">
                        <w:t>чешма</w:t>
                      </w:r>
                      <w:proofErr w:type="spellEnd"/>
                      <w:r w:rsidR="0075510A">
                        <w:t xml:space="preserve"> </w:t>
                      </w:r>
                      <w:proofErr w:type="spellStart"/>
                      <w:r w:rsidR="0075510A">
                        <w:t>до</w:t>
                      </w:r>
                      <w:proofErr w:type="spellEnd"/>
                      <w:r w:rsidR="0075510A">
                        <w:t xml:space="preserve"> с. </w:t>
                      </w:r>
                      <w:proofErr w:type="spellStart"/>
                      <w:r w:rsidR="0075510A">
                        <w:t>Присад</w:t>
                      </w:r>
                      <w:proofErr w:type="spellEnd"/>
                      <w:r w:rsidR="0075510A">
                        <w:t xml:space="preserve">, </w:t>
                      </w:r>
                      <w:proofErr w:type="spellStart"/>
                      <w:r w:rsidR="0075510A">
                        <w:t>из</w:t>
                      </w:r>
                      <w:proofErr w:type="spellEnd"/>
                      <w:r w:rsidR="0075510A">
                        <w:rPr>
                          <w:lang w:val="mk-MK"/>
                        </w:rPr>
                        <w:t>гр</w:t>
                      </w:r>
                      <w:r w:rsidR="00347929" w:rsidRPr="00347929">
                        <w:t>а</w:t>
                      </w:r>
                      <w:r w:rsidR="0075510A">
                        <w:rPr>
                          <w:lang w:val="mk-MK"/>
                        </w:rPr>
                        <w:t>дба</w:t>
                      </w:r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пристапна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улица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со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паркинг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простор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за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лесни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моторни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возила</w:t>
                      </w:r>
                      <w:proofErr w:type="spellEnd"/>
                      <w:r w:rsidR="00347929" w:rsidRPr="00347929">
                        <w:t xml:space="preserve">, </w:t>
                      </w:r>
                      <w:proofErr w:type="spellStart"/>
                      <w:r w:rsidR="00347929" w:rsidRPr="00347929">
                        <w:t>изградба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плато</w:t>
                      </w:r>
                      <w:proofErr w:type="spellEnd"/>
                      <w:r w:rsidR="00347929" w:rsidRPr="00347929">
                        <w:t xml:space="preserve"> со </w:t>
                      </w:r>
                      <w:proofErr w:type="spellStart"/>
                      <w:r w:rsidR="00347929" w:rsidRPr="00347929">
                        <w:t>тераси</w:t>
                      </w:r>
                      <w:proofErr w:type="spellEnd"/>
                      <w:r w:rsidR="00347929" w:rsidRPr="00347929">
                        <w:t xml:space="preserve">, </w:t>
                      </w:r>
                      <w:proofErr w:type="spellStart"/>
                      <w:r w:rsidR="00347929" w:rsidRPr="00347929">
                        <w:t>летниковци</w:t>
                      </w:r>
                      <w:proofErr w:type="spellEnd"/>
                      <w:r w:rsidR="00347929" w:rsidRPr="00347929">
                        <w:t xml:space="preserve"> и </w:t>
                      </w:r>
                      <w:proofErr w:type="spellStart"/>
                      <w:r w:rsidR="00347929" w:rsidRPr="00347929">
                        <w:t>поставување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урбана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опрема</w:t>
                      </w:r>
                      <w:proofErr w:type="spellEnd"/>
                      <w:r w:rsidR="00347929" w:rsidRPr="00347929">
                        <w:t xml:space="preserve">, </w:t>
                      </w:r>
                      <w:proofErr w:type="spellStart"/>
                      <w:r w:rsidR="00347929" w:rsidRPr="00347929">
                        <w:t>изградба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отворени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спортски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игралишта</w:t>
                      </w:r>
                      <w:proofErr w:type="spellEnd"/>
                      <w:r w:rsidR="00347929" w:rsidRPr="00347929">
                        <w:t xml:space="preserve"> и </w:t>
                      </w:r>
                      <w:proofErr w:type="spellStart"/>
                      <w:r w:rsidR="00347929" w:rsidRPr="00347929">
                        <w:t>изградба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на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пешачкa</w:t>
                      </w:r>
                      <w:proofErr w:type="spellEnd"/>
                      <w:r w:rsidR="00347929" w:rsidRPr="00347929">
                        <w:t xml:space="preserve"> </w:t>
                      </w:r>
                      <w:proofErr w:type="spellStart"/>
                      <w:r w:rsidR="00347929" w:rsidRPr="00347929">
                        <w:t>патекa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Планот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содржи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мерки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спречување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минимизирање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ублажување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можните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негативни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влијанија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реализација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предвидените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активности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1D26A3">
        <w:rPr>
          <w:sz w:val="24"/>
        </w:rPr>
        <w:t>Општина</w:t>
      </w:r>
      <w:proofErr w:type="spellEnd"/>
      <w:r w:rsidR="001D26A3">
        <w:rPr>
          <w:sz w:val="24"/>
        </w:rPr>
        <w:t xml:space="preserve"> </w:t>
      </w:r>
      <w:r w:rsidR="00DE4EFC">
        <w:rPr>
          <w:sz w:val="24"/>
          <w:lang w:val="mk-MK"/>
        </w:rPr>
        <w:t>Прилеп</w:t>
      </w:r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рамките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r w:rsidR="001D26A3">
        <w:rPr>
          <w:b/>
          <w:sz w:val="24"/>
        </w:rPr>
        <w:t>„</w:t>
      </w:r>
      <w:proofErr w:type="spellStart"/>
      <w:r w:rsidR="001D26A3">
        <w:rPr>
          <w:b/>
          <w:sz w:val="24"/>
        </w:rPr>
        <w:t>Проектот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локална</w:t>
      </w:r>
      <w:proofErr w:type="spellEnd"/>
      <w:r w:rsidR="001D26A3">
        <w:rPr>
          <w:b/>
          <w:sz w:val="24"/>
        </w:rPr>
        <w:t xml:space="preserve"> и </w:t>
      </w:r>
      <w:proofErr w:type="spellStart"/>
      <w:r w:rsidR="001D26A3">
        <w:rPr>
          <w:b/>
          <w:sz w:val="24"/>
        </w:rPr>
        <w:t>регионална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конкурентност</w:t>
      </w:r>
      <w:proofErr w:type="spellEnd"/>
      <w:r w:rsidR="001D26A3">
        <w:rPr>
          <w:b/>
          <w:sz w:val="24"/>
        </w:rPr>
        <w:t>“</w:t>
      </w:r>
      <w:r w:rsidR="00012598">
        <w:rPr>
          <w:b/>
          <w:sz w:val="24"/>
          <w:lang w:val="mk-MK"/>
        </w:rPr>
        <w:t xml:space="preserve"> </w:t>
      </w:r>
      <w:proofErr w:type="spellStart"/>
      <w:r w:rsidR="001D26A3">
        <w:rPr>
          <w:sz w:val="24"/>
        </w:rPr>
        <w:t>поддржан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од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страна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r w:rsidR="001D26A3">
        <w:rPr>
          <w:b/>
          <w:sz w:val="24"/>
        </w:rPr>
        <w:t>ЕУ</w:t>
      </w:r>
      <w:r w:rsidR="001D26A3">
        <w:rPr>
          <w:sz w:val="24"/>
        </w:rPr>
        <w:t xml:space="preserve">, </w:t>
      </w:r>
      <w:proofErr w:type="spellStart"/>
      <w:r w:rsidR="001D26A3">
        <w:rPr>
          <w:sz w:val="24"/>
        </w:rPr>
        <w:t>администриран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од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b/>
          <w:sz w:val="24"/>
        </w:rPr>
        <w:t>Светска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Банка</w:t>
      </w:r>
      <w:proofErr w:type="spellEnd"/>
      <w:r w:rsidR="001D26A3">
        <w:rPr>
          <w:b/>
          <w:sz w:val="24"/>
        </w:rPr>
        <w:t xml:space="preserve"> </w:t>
      </w:r>
      <w:r w:rsidR="001D26A3">
        <w:rPr>
          <w:sz w:val="24"/>
        </w:rPr>
        <w:t xml:space="preserve">и </w:t>
      </w:r>
      <w:proofErr w:type="spellStart"/>
      <w:r w:rsidR="001D26A3">
        <w:rPr>
          <w:sz w:val="24"/>
        </w:rPr>
        <w:t>спроведуван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од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b/>
          <w:sz w:val="24"/>
        </w:rPr>
        <w:t>Кабинет</w:t>
      </w:r>
      <w:proofErr w:type="spellEnd"/>
      <w:r w:rsidR="00012598">
        <w:rPr>
          <w:b/>
          <w:sz w:val="24"/>
          <w:lang w:val="mk-MK"/>
        </w:rPr>
        <w:t>от</w:t>
      </w:r>
      <w:r w:rsidR="001D26A3">
        <w:rPr>
          <w:b/>
          <w:sz w:val="24"/>
        </w:rPr>
        <w:t xml:space="preserve"> </w:t>
      </w:r>
      <w:r w:rsidR="00012598">
        <w:rPr>
          <w:b/>
          <w:sz w:val="24"/>
          <w:lang w:val="mk-MK"/>
        </w:rPr>
        <w:t>на</w:t>
      </w:r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Заменик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Претседател</w:t>
      </w:r>
      <w:proofErr w:type="spellEnd"/>
      <w:r w:rsidR="00012598">
        <w:rPr>
          <w:b/>
          <w:sz w:val="24"/>
          <w:lang w:val="mk-MK"/>
        </w:rPr>
        <w:t>от</w:t>
      </w:r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на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Владата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задолжен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за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Економски</w:t>
      </w:r>
      <w:proofErr w:type="spellEnd"/>
      <w:r w:rsidR="001D26A3">
        <w:rPr>
          <w:b/>
          <w:sz w:val="24"/>
        </w:rPr>
        <w:t xml:space="preserve"> </w:t>
      </w:r>
      <w:proofErr w:type="spellStart"/>
      <w:r w:rsidR="001D26A3">
        <w:rPr>
          <w:b/>
          <w:sz w:val="24"/>
        </w:rPr>
        <w:t>Прашања</w:t>
      </w:r>
      <w:proofErr w:type="spellEnd"/>
      <w:r w:rsidR="001D26A3">
        <w:rPr>
          <w:b/>
          <w:sz w:val="24"/>
        </w:rPr>
        <w:t xml:space="preserve"> - КЗПВЕП</w:t>
      </w:r>
      <w:r w:rsidR="001D26A3">
        <w:rPr>
          <w:sz w:val="24"/>
        </w:rPr>
        <w:t xml:space="preserve">, </w:t>
      </w:r>
      <w:proofErr w:type="spellStart"/>
      <w:r w:rsidR="001D26A3">
        <w:rPr>
          <w:sz w:val="24"/>
        </w:rPr>
        <w:t>проектна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компонента</w:t>
      </w:r>
      <w:proofErr w:type="spellEnd"/>
      <w:r w:rsidR="001D26A3">
        <w:rPr>
          <w:sz w:val="24"/>
        </w:rPr>
        <w:t xml:space="preserve"> „</w:t>
      </w:r>
      <w:proofErr w:type="spellStart"/>
      <w:r w:rsidR="001D26A3">
        <w:rPr>
          <w:sz w:val="24"/>
        </w:rPr>
        <w:t>Инвестиции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туристичка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инфраструктура</w:t>
      </w:r>
      <w:proofErr w:type="spellEnd"/>
      <w:r w:rsidR="001D26A3">
        <w:rPr>
          <w:sz w:val="24"/>
        </w:rPr>
        <w:t xml:space="preserve"> и </w:t>
      </w:r>
      <w:proofErr w:type="spellStart"/>
      <w:r w:rsidR="001D26A3">
        <w:rPr>
          <w:sz w:val="24"/>
        </w:rPr>
        <w:t>поврзувања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дестинациите</w:t>
      </w:r>
      <w:proofErr w:type="spellEnd"/>
      <w:r w:rsidR="001D26A3">
        <w:rPr>
          <w:sz w:val="24"/>
        </w:rPr>
        <w:t xml:space="preserve">“ </w:t>
      </w:r>
      <w:proofErr w:type="spellStart"/>
      <w:r w:rsidR="001D26A3">
        <w:rPr>
          <w:sz w:val="24"/>
        </w:rPr>
        <w:t>изготви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проект</w:t>
      </w:r>
      <w:proofErr w:type="spellEnd"/>
      <w:r>
        <w:rPr>
          <w:sz w:val="24"/>
          <w:lang w:val="mk-MK"/>
        </w:rPr>
        <w:t xml:space="preserve"> </w:t>
      </w:r>
      <w:r w:rsidR="001D26A3">
        <w:rPr>
          <w:sz w:val="24"/>
        </w:rPr>
        <w:t>“</w:t>
      </w:r>
      <w:r w:rsidR="0075510A" w:rsidRPr="0075510A">
        <w:rPr>
          <w:sz w:val="24"/>
          <w:lang w:val="mk-MK"/>
        </w:rPr>
        <w:t>Прилепско езеро – Нови авантури, нови можности</w:t>
      </w:r>
      <w:r w:rsidR="001D26A3">
        <w:rPr>
          <w:sz w:val="24"/>
        </w:rPr>
        <w:t>”</w:t>
      </w:r>
      <w:r w:rsidR="0075510A">
        <w:rPr>
          <w:sz w:val="24"/>
          <w:lang w:val="mk-MK"/>
        </w:rPr>
        <w:t xml:space="preserve">. Главна цел на проектот е </w:t>
      </w:r>
      <w:r w:rsidR="001549BD">
        <w:rPr>
          <w:sz w:val="24"/>
          <w:lang w:val="mk-MK"/>
        </w:rPr>
        <w:t>п</w:t>
      </w:r>
      <w:r w:rsidR="0075510A" w:rsidRPr="0075510A">
        <w:rPr>
          <w:sz w:val="24"/>
          <w:lang w:val="mk-MK"/>
        </w:rPr>
        <w:t>одобрување на пристапноста до туристичките атракции, квалитетот и искуствата на туристичката понуда во Прилеп и Пелагонија и зголемување на конкурентноста на локалните бизниси и вработувањата</w:t>
      </w:r>
      <w:r w:rsidR="00012598">
        <w:rPr>
          <w:sz w:val="24"/>
          <w:lang w:val="mk-MK"/>
        </w:rPr>
        <w:t>,</w:t>
      </w:r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со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цел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развој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туризмот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локално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ниво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како</w:t>
      </w:r>
      <w:proofErr w:type="spellEnd"/>
      <w:r w:rsidR="001D26A3">
        <w:rPr>
          <w:sz w:val="24"/>
        </w:rPr>
        <w:t xml:space="preserve"> и </w:t>
      </w:r>
      <w:proofErr w:type="spellStart"/>
      <w:r w:rsidR="001D26A3">
        <w:rPr>
          <w:sz w:val="24"/>
        </w:rPr>
        <w:t>развој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на</w:t>
      </w:r>
      <w:proofErr w:type="spellEnd"/>
      <w:r w:rsidR="001D26A3">
        <w:rPr>
          <w:sz w:val="24"/>
        </w:rPr>
        <w:t xml:space="preserve"> </w:t>
      </w:r>
      <w:proofErr w:type="spellStart"/>
      <w:r w:rsidR="001D26A3">
        <w:rPr>
          <w:sz w:val="24"/>
        </w:rPr>
        <w:t>регионално</w:t>
      </w:r>
      <w:proofErr w:type="spellEnd"/>
      <w:r w:rsidR="00012598">
        <w:rPr>
          <w:sz w:val="24"/>
        </w:rPr>
        <w:t xml:space="preserve"> и </w:t>
      </w:r>
      <w:proofErr w:type="spellStart"/>
      <w:r w:rsidR="00012598">
        <w:rPr>
          <w:sz w:val="24"/>
        </w:rPr>
        <w:t>централно</w:t>
      </w:r>
      <w:proofErr w:type="spellEnd"/>
      <w:r w:rsidR="00012598">
        <w:rPr>
          <w:sz w:val="24"/>
        </w:rPr>
        <w:t xml:space="preserve"> </w:t>
      </w:r>
      <w:proofErr w:type="spellStart"/>
      <w:r w:rsidR="00012598">
        <w:rPr>
          <w:sz w:val="24"/>
        </w:rPr>
        <w:t>ниво</w:t>
      </w:r>
      <w:proofErr w:type="spellEnd"/>
      <w:r w:rsidR="001D26A3">
        <w:rPr>
          <w:sz w:val="24"/>
        </w:rPr>
        <w:t>.</w:t>
      </w:r>
      <w:r w:rsidR="00572365">
        <w:rPr>
          <w:sz w:val="24"/>
        </w:rPr>
        <w:t xml:space="preserve"> </w:t>
      </w:r>
      <w:r>
        <w:rPr>
          <w:sz w:val="24"/>
          <w:lang w:val="mk-MK"/>
        </w:rPr>
        <w:t xml:space="preserve"> </w:t>
      </w:r>
    </w:p>
    <w:p w:rsidR="002632AB" w:rsidRPr="00871A1C" w:rsidRDefault="001D26A3">
      <w:pPr>
        <w:pStyle w:val="Heading1"/>
        <w:spacing w:before="52"/>
        <w:rPr>
          <w:b w:val="0"/>
        </w:rPr>
      </w:pPr>
      <w:proofErr w:type="spellStart"/>
      <w:r w:rsidRPr="00871A1C">
        <w:t>Електронската</w:t>
      </w:r>
      <w:proofErr w:type="spellEnd"/>
      <w:r w:rsidRPr="00871A1C">
        <w:t xml:space="preserve"> </w:t>
      </w:r>
      <w:proofErr w:type="spellStart"/>
      <w:r w:rsidRPr="00871A1C">
        <w:t>верзија</w:t>
      </w:r>
      <w:proofErr w:type="spellEnd"/>
      <w:r w:rsidRPr="00871A1C">
        <w:t xml:space="preserve"> </w:t>
      </w:r>
      <w:proofErr w:type="spellStart"/>
      <w:r w:rsidRPr="00871A1C">
        <w:t>од</w:t>
      </w:r>
      <w:proofErr w:type="spellEnd"/>
      <w:r w:rsidRPr="00871A1C">
        <w:t xml:space="preserve"> </w:t>
      </w:r>
      <w:proofErr w:type="spellStart"/>
      <w:r w:rsidRPr="00871A1C">
        <w:t>Планот</w:t>
      </w:r>
      <w:proofErr w:type="spellEnd"/>
      <w:r w:rsidRPr="00871A1C">
        <w:t xml:space="preserve"> </w:t>
      </w:r>
      <w:proofErr w:type="spellStart"/>
      <w:r w:rsidRPr="00871A1C">
        <w:t>за</w:t>
      </w:r>
      <w:proofErr w:type="spellEnd"/>
      <w:r w:rsidRPr="00871A1C">
        <w:t xml:space="preserve"> </w:t>
      </w:r>
      <w:proofErr w:type="spellStart"/>
      <w:r w:rsidRPr="00871A1C">
        <w:t>управување</w:t>
      </w:r>
      <w:proofErr w:type="spellEnd"/>
      <w:r w:rsidRPr="00871A1C">
        <w:t xml:space="preserve"> </w:t>
      </w:r>
      <w:proofErr w:type="spellStart"/>
      <w:r w:rsidRPr="00871A1C">
        <w:t>со</w:t>
      </w:r>
      <w:proofErr w:type="spellEnd"/>
      <w:r w:rsidRPr="00871A1C">
        <w:t xml:space="preserve"> </w:t>
      </w:r>
      <w:proofErr w:type="spellStart"/>
      <w:r w:rsidRPr="00871A1C">
        <w:t>животна</w:t>
      </w:r>
      <w:proofErr w:type="spellEnd"/>
      <w:r w:rsidRPr="00871A1C">
        <w:t xml:space="preserve"> </w:t>
      </w:r>
      <w:proofErr w:type="spellStart"/>
      <w:r w:rsidRPr="00871A1C">
        <w:t>средина</w:t>
      </w:r>
      <w:proofErr w:type="spellEnd"/>
      <w:r w:rsidRPr="00871A1C">
        <w:t xml:space="preserve"> </w:t>
      </w:r>
      <w:r w:rsidR="00B979D5">
        <w:rPr>
          <w:lang w:val="mk-MK"/>
        </w:rPr>
        <w:t xml:space="preserve">и социјалните аспекти </w:t>
      </w:r>
      <w:proofErr w:type="spellStart"/>
      <w:r w:rsidRPr="00871A1C">
        <w:t>за</w:t>
      </w:r>
      <w:proofErr w:type="spellEnd"/>
      <w:r w:rsidRPr="00871A1C">
        <w:t xml:space="preserve"> </w:t>
      </w:r>
      <w:proofErr w:type="spellStart"/>
      <w:r w:rsidRPr="00871A1C">
        <w:t>проектот</w:t>
      </w:r>
      <w:proofErr w:type="spellEnd"/>
      <w:r w:rsidRPr="00871A1C">
        <w:t xml:space="preserve"> е </w:t>
      </w:r>
      <w:proofErr w:type="spellStart"/>
      <w:r w:rsidRPr="00871A1C">
        <w:t>достапна</w:t>
      </w:r>
      <w:proofErr w:type="spellEnd"/>
      <w:r w:rsidRPr="00871A1C">
        <w:t xml:space="preserve"> </w:t>
      </w:r>
      <w:proofErr w:type="spellStart"/>
      <w:r w:rsidRPr="00871A1C">
        <w:t>на</w:t>
      </w:r>
      <w:proofErr w:type="spellEnd"/>
      <w:r w:rsidRPr="00871A1C">
        <w:rPr>
          <w:b w:val="0"/>
        </w:rPr>
        <w:t>:</w:t>
      </w:r>
    </w:p>
    <w:p w:rsidR="002632AB" w:rsidRPr="00871A1C" w:rsidRDefault="001D26A3">
      <w:pPr>
        <w:pStyle w:val="BodyText"/>
        <w:spacing w:before="62"/>
        <w:ind w:left="527"/>
      </w:pPr>
      <w:proofErr w:type="spellStart"/>
      <w:r w:rsidRPr="00871A1C">
        <w:t>Проектна</w:t>
      </w:r>
      <w:proofErr w:type="spellEnd"/>
      <w:r w:rsidRPr="00871A1C">
        <w:t xml:space="preserve"> </w:t>
      </w:r>
      <w:proofErr w:type="spellStart"/>
      <w:r w:rsidRPr="00871A1C">
        <w:t>канцеларија</w:t>
      </w:r>
      <w:proofErr w:type="spellEnd"/>
      <w:r w:rsidR="00012598">
        <w:rPr>
          <w:lang w:val="mk-MK"/>
        </w:rPr>
        <w:t>:</w:t>
      </w:r>
      <w:r w:rsidRPr="00871A1C">
        <w:t xml:space="preserve"> </w:t>
      </w:r>
      <w:hyperlink r:id="rId7">
        <w:r w:rsidRPr="00871A1C">
          <w:rPr>
            <w:color w:val="0000FF"/>
            <w:u w:val="single" w:color="0000FF"/>
          </w:rPr>
          <w:t>www.lrcp.mk</w:t>
        </w:r>
      </w:hyperlink>
    </w:p>
    <w:p w:rsidR="002632AB" w:rsidRPr="00871A1C" w:rsidRDefault="00871A1C" w:rsidP="00871A1C">
      <w:pPr>
        <w:pStyle w:val="BodyText"/>
        <w:tabs>
          <w:tab w:val="left" w:pos="1879"/>
          <w:tab w:val="left" w:pos="2545"/>
          <w:tab w:val="left" w:pos="4096"/>
          <w:tab w:val="left" w:pos="4676"/>
          <w:tab w:val="left" w:pos="6172"/>
          <w:tab w:val="left" w:pos="6866"/>
          <w:tab w:val="left" w:pos="8259"/>
          <w:tab w:val="left" w:pos="8952"/>
        </w:tabs>
        <w:ind w:left="220" w:right="82" w:firstLine="307"/>
      </w:pPr>
      <w:r w:rsidRPr="00871A1C">
        <w:rPr>
          <w:spacing w:val="-6"/>
          <w:lang w:val="mk-MK"/>
        </w:rPr>
        <w:t>Агенција</w:t>
      </w:r>
      <w:r w:rsidRPr="00871A1C">
        <w:rPr>
          <w:spacing w:val="-6"/>
          <w:lang w:val="mk-MK"/>
        </w:rPr>
        <w:tab/>
        <w:t>за</w:t>
      </w:r>
      <w:r w:rsidRPr="00871A1C">
        <w:rPr>
          <w:spacing w:val="-6"/>
          <w:lang w:val="mk-MK"/>
        </w:rPr>
        <w:tab/>
        <w:t>промоција</w:t>
      </w:r>
      <w:r w:rsidRPr="00871A1C">
        <w:rPr>
          <w:spacing w:val="-6"/>
          <w:lang w:val="mk-MK"/>
        </w:rPr>
        <w:tab/>
        <w:t>и</w:t>
      </w:r>
      <w:r w:rsidRPr="00871A1C">
        <w:rPr>
          <w:spacing w:val="-6"/>
          <w:lang w:val="mk-MK"/>
        </w:rPr>
        <w:tab/>
        <w:t>поддршка</w:t>
      </w:r>
      <w:r w:rsidRPr="00871A1C">
        <w:rPr>
          <w:spacing w:val="-6"/>
          <w:lang w:val="mk-MK"/>
        </w:rPr>
        <w:tab/>
        <w:t>на</w:t>
      </w:r>
      <w:r w:rsidRPr="00871A1C">
        <w:rPr>
          <w:spacing w:val="-6"/>
          <w:lang w:val="mk-MK"/>
        </w:rPr>
        <w:tab/>
        <w:t>туризмот</w:t>
      </w:r>
      <w:r w:rsidRPr="00871A1C">
        <w:rPr>
          <w:spacing w:val="-6"/>
          <w:lang w:val="mk-MK"/>
        </w:rPr>
        <w:tab/>
        <w:t xml:space="preserve">на РМ: </w:t>
      </w:r>
      <w:r w:rsidR="001D26A3" w:rsidRPr="00871A1C">
        <w:rPr>
          <w:spacing w:val="-6"/>
        </w:rPr>
        <w:t xml:space="preserve"> </w:t>
      </w:r>
      <w:hyperlink r:id="rId8">
        <w:r w:rsidR="001D26A3" w:rsidRPr="00871A1C">
          <w:rPr>
            <w:color w:val="0000FF"/>
            <w:u w:val="single" w:color="0000FF"/>
          </w:rPr>
          <w:t>www.tourismmacedonia.gov.mk</w:t>
        </w:r>
      </w:hyperlink>
    </w:p>
    <w:p w:rsidR="002632AB" w:rsidRPr="00871A1C" w:rsidRDefault="001D26A3">
      <w:pPr>
        <w:pStyle w:val="BodyText"/>
        <w:spacing w:line="293" w:lineRule="exact"/>
        <w:ind w:left="527"/>
      </w:pPr>
      <w:proofErr w:type="spellStart"/>
      <w:r w:rsidRPr="00871A1C">
        <w:t>Општина</w:t>
      </w:r>
      <w:proofErr w:type="spellEnd"/>
      <w:r w:rsidRPr="00871A1C">
        <w:t xml:space="preserve"> </w:t>
      </w:r>
      <w:r w:rsidR="00DE4EFC" w:rsidRPr="00871A1C">
        <w:rPr>
          <w:lang w:val="mk-MK"/>
        </w:rPr>
        <w:t>Прилеп</w:t>
      </w:r>
      <w:r w:rsidR="00012598">
        <w:rPr>
          <w:lang w:val="mk-MK"/>
        </w:rPr>
        <w:t>:</w:t>
      </w:r>
      <w:r w:rsidRPr="00871A1C">
        <w:t xml:space="preserve"> </w:t>
      </w:r>
      <w:hyperlink r:id="rId9">
        <w:r w:rsidRPr="00871A1C">
          <w:rPr>
            <w:color w:val="0000FF"/>
            <w:u w:val="single" w:color="0000FF"/>
          </w:rPr>
          <w:t>www.</w:t>
        </w:r>
        <w:r w:rsidR="00DE4EFC" w:rsidRPr="00871A1C">
          <w:rPr>
            <w:color w:val="0000FF"/>
            <w:u w:val="single" w:color="0000FF"/>
          </w:rPr>
          <w:t>prilep</w:t>
        </w:r>
        <w:r w:rsidRPr="00871A1C">
          <w:rPr>
            <w:color w:val="0000FF"/>
            <w:u w:val="single" w:color="0000FF"/>
          </w:rPr>
          <w:t>.gov.mk</w:t>
        </w:r>
      </w:hyperlink>
    </w:p>
    <w:p w:rsidR="002632AB" w:rsidRPr="00871A1C" w:rsidRDefault="001D26A3">
      <w:pPr>
        <w:pStyle w:val="Heading1"/>
        <w:spacing w:before="119"/>
        <w:ind w:right="230"/>
      </w:pPr>
      <w:proofErr w:type="spellStart"/>
      <w:r w:rsidRPr="00871A1C">
        <w:t>Печатена</w:t>
      </w:r>
      <w:proofErr w:type="spellEnd"/>
      <w:r w:rsidRPr="00871A1C">
        <w:t xml:space="preserve"> </w:t>
      </w:r>
      <w:proofErr w:type="spellStart"/>
      <w:r w:rsidRPr="00871A1C">
        <w:t>верзија</w:t>
      </w:r>
      <w:proofErr w:type="spellEnd"/>
      <w:r w:rsidRPr="00871A1C">
        <w:t xml:space="preserve"> </w:t>
      </w:r>
      <w:proofErr w:type="spellStart"/>
      <w:r w:rsidRPr="00871A1C">
        <w:t>од</w:t>
      </w:r>
      <w:proofErr w:type="spellEnd"/>
      <w:r w:rsidRPr="00871A1C">
        <w:t xml:space="preserve"> </w:t>
      </w:r>
      <w:proofErr w:type="spellStart"/>
      <w:r w:rsidRPr="00871A1C">
        <w:t>Планот</w:t>
      </w:r>
      <w:proofErr w:type="spellEnd"/>
      <w:r w:rsidRPr="00871A1C">
        <w:t xml:space="preserve"> </w:t>
      </w:r>
      <w:proofErr w:type="spellStart"/>
      <w:r w:rsidRPr="00871A1C">
        <w:t>за</w:t>
      </w:r>
      <w:proofErr w:type="spellEnd"/>
      <w:r w:rsidRPr="00871A1C">
        <w:t xml:space="preserve"> </w:t>
      </w:r>
      <w:proofErr w:type="spellStart"/>
      <w:r w:rsidRPr="00871A1C">
        <w:t>управување</w:t>
      </w:r>
      <w:proofErr w:type="spellEnd"/>
      <w:r w:rsidRPr="00871A1C">
        <w:t xml:space="preserve"> </w:t>
      </w:r>
      <w:proofErr w:type="spellStart"/>
      <w:r w:rsidRPr="00871A1C">
        <w:t>со</w:t>
      </w:r>
      <w:proofErr w:type="spellEnd"/>
      <w:r w:rsidRPr="00871A1C">
        <w:t xml:space="preserve"> </w:t>
      </w:r>
      <w:proofErr w:type="spellStart"/>
      <w:r w:rsidRPr="00871A1C">
        <w:t>животна</w:t>
      </w:r>
      <w:proofErr w:type="spellEnd"/>
      <w:r w:rsidRPr="00871A1C">
        <w:t xml:space="preserve"> </w:t>
      </w:r>
      <w:proofErr w:type="spellStart"/>
      <w:r w:rsidRPr="00871A1C">
        <w:t>средина</w:t>
      </w:r>
      <w:proofErr w:type="spellEnd"/>
      <w:r w:rsidRPr="00871A1C">
        <w:t xml:space="preserve"> </w:t>
      </w:r>
      <w:r w:rsidR="00B979D5">
        <w:rPr>
          <w:lang w:val="mk-MK"/>
        </w:rPr>
        <w:t xml:space="preserve">и социјалните аспекти </w:t>
      </w:r>
      <w:r w:rsidRPr="00871A1C">
        <w:t xml:space="preserve">е </w:t>
      </w:r>
      <w:proofErr w:type="spellStart"/>
      <w:r w:rsidRPr="00871A1C">
        <w:t>достапна</w:t>
      </w:r>
      <w:proofErr w:type="spellEnd"/>
      <w:r w:rsidRPr="00871A1C">
        <w:t xml:space="preserve"> </w:t>
      </w:r>
      <w:proofErr w:type="spellStart"/>
      <w:r w:rsidRPr="00871A1C">
        <w:t>на</w:t>
      </w:r>
      <w:proofErr w:type="spellEnd"/>
      <w:r w:rsidRPr="00871A1C">
        <w:t xml:space="preserve"> </w:t>
      </w:r>
      <w:proofErr w:type="spellStart"/>
      <w:r w:rsidRPr="00871A1C">
        <w:t>следните</w:t>
      </w:r>
      <w:proofErr w:type="spellEnd"/>
      <w:r w:rsidRPr="00871A1C">
        <w:t xml:space="preserve"> </w:t>
      </w:r>
      <w:proofErr w:type="spellStart"/>
      <w:r w:rsidRPr="00871A1C">
        <w:t>локации</w:t>
      </w:r>
      <w:proofErr w:type="spellEnd"/>
      <w:r w:rsidRPr="00871A1C">
        <w:t>:</w:t>
      </w:r>
    </w:p>
    <w:p w:rsidR="002632AB" w:rsidRPr="001549BD" w:rsidRDefault="001D26A3">
      <w:pPr>
        <w:pStyle w:val="ListParagraph"/>
        <w:numPr>
          <w:ilvl w:val="0"/>
          <w:numId w:val="1"/>
        </w:numPr>
        <w:tabs>
          <w:tab w:val="left" w:pos="1288"/>
        </w:tabs>
        <w:spacing w:line="293" w:lineRule="exact"/>
        <w:ind w:hanging="361"/>
      </w:pPr>
      <w:proofErr w:type="spellStart"/>
      <w:r w:rsidRPr="001549BD">
        <w:t>Единица</w:t>
      </w:r>
      <w:proofErr w:type="spellEnd"/>
      <w:r w:rsidRPr="001549BD">
        <w:t xml:space="preserve"> </w:t>
      </w:r>
      <w:proofErr w:type="spellStart"/>
      <w:r w:rsidRPr="001549BD">
        <w:t>за</w:t>
      </w:r>
      <w:proofErr w:type="spellEnd"/>
      <w:r w:rsidRPr="001549BD">
        <w:t xml:space="preserve"> </w:t>
      </w:r>
      <w:proofErr w:type="spellStart"/>
      <w:r w:rsidRPr="001549BD">
        <w:t>спроведување</w:t>
      </w:r>
      <w:proofErr w:type="spellEnd"/>
      <w:r w:rsidRPr="001549BD">
        <w:t xml:space="preserve"> </w:t>
      </w:r>
      <w:proofErr w:type="spellStart"/>
      <w:r w:rsidRPr="001549BD">
        <w:t>на</w:t>
      </w:r>
      <w:proofErr w:type="spellEnd"/>
      <w:r w:rsidRPr="001549BD">
        <w:t xml:space="preserve"> проектот</w:t>
      </w:r>
      <w:r w:rsidRPr="001549BD">
        <w:rPr>
          <w:spacing w:val="2"/>
        </w:rPr>
        <w:t xml:space="preserve"> </w:t>
      </w:r>
      <w:r w:rsidRPr="001549BD">
        <w:t>(ЕСП)</w:t>
      </w:r>
    </w:p>
    <w:p w:rsidR="00871A1C" w:rsidRPr="001549BD" w:rsidRDefault="001D26A3">
      <w:pPr>
        <w:pStyle w:val="BodyText"/>
        <w:ind w:left="1287" w:right="1884"/>
        <w:rPr>
          <w:sz w:val="22"/>
          <w:lang w:val="mk-MK"/>
        </w:rPr>
      </w:pPr>
      <w:proofErr w:type="spellStart"/>
      <w:r w:rsidRPr="001549BD">
        <w:rPr>
          <w:sz w:val="22"/>
        </w:rPr>
        <w:t>Проект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за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локална</w:t>
      </w:r>
      <w:proofErr w:type="spellEnd"/>
      <w:r w:rsidRPr="001549BD">
        <w:rPr>
          <w:sz w:val="22"/>
        </w:rPr>
        <w:t xml:space="preserve"> и </w:t>
      </w:r>
      <w:proofErr w:type="spellStart"/>
      <w:r w:rsidRPr="001549BD">
        <w:rPr>
          <w:sz w:val="22"/>
        </w:rPr>
        <w:t>регионална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конкурентност</w:t>
      </w:r>
      <w:proofErr w:type="spellEnd"/>
      <w:r w:rsidRPr="001549BD">
        <w:rPr>
          <w:sz w:val="22"/>
        </w:rPr>
        <w:t xml:space="preserve"> (ПЛРК) </w:t>
      </w:r>
    </w:p>
    <w:p w:rsidR="002632AB" w:rsidRPr="001549BD" w:rsidRDefault="001D26A3">
      <w:pPr>
        <w:pStyle w:val="BodyText"/>
        <w:ind w:left="1287" w:right="1884"/>
        <w:rPr>
          <w:sz w:val="22"/>
        </w:rPr>
      </w:pPr>
      <w:proofErr w:type="spellStart"/>
      <w:r w:rsidRPr="001549BD">
        <w:rPr>
          <w:sz w:val="22"/>
        </w:rPr>
        <w:t>Адреса</w:t>
      </w:r>
      <w:proofErr w:type="spellEnd"/>
      <w:r w:rsidRPr="001549BD">
        <w:rPr>
          <w:sz w:val="22"/>
        </w:rPr>
        <w:t xml:space="preserve">: </w:t>
      </w:r>
      <w:proofErr w:type="spellStart"/>
      <w:r w:rsidRPr="001549BD">
        <w:rPr>
          <w:sz w:val="22"/>
        </w:rPr>
        <w:t>Ул</w:t>
      </w:r>
      <w:proofErr w:type="spellEnd"/>
      <w:r w:rsidRPr="001549BD">
        <w:rPr>
          <w:sz w:val="22"/>
        </w:rPr>
        <w:t xml:space="preserve">. </w:t>
      </w:r>
      <w:proofErr w:type="spellStart"/>
      <w:r w:rsidRPr="001549BD">
        <w:rPr>
          <w:sz w:val="22"/>
        </w:rPr>
        <w:t>Ѓуро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Ѓаковиќ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бр</w:t>
      </w:r>
      <w:proofErr w:type="spellEnd"/>
      <w:r w:rsidRPr="001549BD">
        <w:rPr>
          <w:sz w:val="22"/>
        </w:rPr>
        <w:t xml:space="preserve">. 60/1, </w:t>
      </w:r>
      <w:proofErr w:type="spellStart"/>
      <w:r w:rsidRPr="001549BD">
        <w:rPr>
          <w:sz w:val="22"/>
        </w:rPr>
        <w:t>Скопје</w:t>
      </w:r>
      <w:proofErr w:type="spellEnd"/>
    </w:p>
    <w:p w:rsidR="002632AB" w:rsidRPr="001549BD" w:rsidRDefault="001D26A3">
      <w:pPr>
        <w:pStyle w:val="BodyText"/>
        <w:spacing w:line="293" w:lineRule="exact"/>
        <w:ind w:left="1287"/>
        <w:rPr>
          <w:sz w:val="22"/>
        </w:rPr>
      </w:pPr>
      <w:proofErr w:type="spellStart"/>
      <w:r w:rsidRPr="001549BD">
        <w:rPr>
          <w:sz w:val="22"/>
        </w:rPr>
        <w:t>Телефон</w:t>
      </w:r>
      <w:proofErr w:type="spellEnd"/>
      <w:r w:rsidRPr="001549BD">
        <w:rPr>
          <w:sz w:val="22"/>
        </w:rPr>
        <w:t>: 02 32 53 818</w:t>
      </w:r>
    </w:p>
    <w:p w:rsidR="00871A1C" w:rsidRPr="001549BD" w:rsidRDefault="001D26A3">
      <w:pPr>
        <w:pStyle w:val="BodyText"/>
        <w:ind w:left="1287" w:right="3172"/>
        <w:rPr>
          <w:sz w:val="22"/>
          <w:lang w:val="mk-MK"/>
        </w:rPr>
      </w:pPr>
      <w:proofErr w:type="spellStart"/>
      <w:r w:rsidRPr="001549BD">
        <w:rPr>
          <w:sz w:val="22"/>
        </w:rPr>
        <w:t>Експерт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за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животна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средина</w:t>
      </w:r>
      <w:proofErr w:type="spellEnd"/>
      <w:r w:rsidRPr="001549BD">
        <w:rPr>
          <w:sz w:val="22"/>
        </w:rPr>
        <w:t xml:space="preserve">: </w:t>
      </w:r>
      <w:proofErr w:type="spellStart"/>
      <w:r w:rsidRPr="001549BD">
        <w:rPr>
          <w:sz w:val="22"/>
        </w:rPr>
        <w:t>Љубомир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Петковски</w:t>
      </w:r>
      <w:proofErr w:type="spellEnd"/>
      <w:r w:rsidRPr="001549BD">
        <w:rPr>
          <w:sz w:val="22"/>
        </w:rPr>
        <w:t xml:space="preserve"> </w:t>
      </w:r>
    </w:p>
    <w:p w:rsidR="002632AB" w:rsidRPr="001549BD" w:rsidRDefault="001D26A3">
      <w:pPr>
        <w:pStyle w:val="BodyText"/>
        <w:ind w:left="1287" w:right="3172"/>
        <w:rPr>
          <w:sz w:val="22"/>
        </w:rPr>
      </w:pPr>
      <w:r w:rsidRPr="001549BD">
        <w:rPr>
          <w:sz w:val="22"/>
        </w:rPr>
        <w:t>E-</w:t>
      </w:r>
      <w:proofErr w:type="spellStart"/>
      <w:r w:rsidRPr="001549BD">
        <w:rPr>
          <w:sz w:val="22"/>
        </w:rPr>
        <w:t>маил</w:t>
      </w:r>
      <w:proofErr w:type="spellEnd"/>
      <w:r w:rsidRPr="001549BD">
        <w:rPr>
          <w:sz w:val="22"/>
        </w:rPr>
        <w:t xml:space="preserve">: </w:t>
      </w:r>
      <w:hyperlink r:id="rId10">
        <w:r w:rsidRPr="001549BD">
          <w:rPr>
            <w:sz w:val="22"/>
          </w:rPr>
          <w:t>ljubomir.petkovski@lrcp.org.mk</w:t>
        </w:r>
      </w:hyperlink>
    </w:p>
    <w:p w:rsidR="002632AB" w:rsidRPr="001549BD" w:rsidRDefault="002632AB">
      <w:pPr>
        <w:pStyle w:val="BodyText"/>
        <w:spacing w:before="12"/>
        <w:rPr>
          <w:sz w:val="6"/>
        </w:rPr>
      </w:pPr>
    </w:p>
    <w:p w:rsidR="002632AB" w:rsidRPr="001549BD" w:rsidRDefault="001D26A3">
      <w:pPr>
        <w:pStyle w:val="ListParagraph"/>
        <w:numPr>
          <w:ilvl w:val="0"/>
          <w:numId w:val="1"/>
        </w:numPr>
        <w:tabs>
          <w:tab w:val="left" w:pos="1288"/>
        </w:tabs>
        <w:ind w:hanging="361"/>
      </w:pPr>
      <w:proofErr w:type="spellStart"/>
      <w:r w:rsidRPr="001549BD">
        <w:t>Општина</w:t>
      </w:r>
      <w:proofErr w:type="spellEnd"/>
      <w:r w:rsidRPr="001549BD">
        <w:t xml:space="preserve"> </w:t>
      </w:r>
      <w:r w:rsidR="00DE4EFC" w:rsidRPr="001549BD">
        <w:rPr>
          <w:lang w:val="mk-MK"/>
        </w:rPr>
        <w:t>Прилеп</w:t>
      </w:r>
    </w:p>
    <w:p w:rsidR="002632AB" w:rsidRPr="001549BD" w:rsidRDefault="001D26A3" w:rsidP="00871A1C">
      <w:pPr>
        <w:pStyle w:val="BodyText"/>
        <w:spacing w:before="2"/>
        <w:ind w:left="1276" w:right="3394" w:firstLine="21"/>
        <w:rPr>
          <w:sz w:val="22"/>
        </w:rPr>
      </w:pPr>
      <w:proofErr w:type="spellStart"/>
      <w:r w:rsidRPr="001549BD">
        <w:rPr>
          <w:sz w:val="22"/>
        </w:rPr>
        <w:t>Адреса</w:t>
      </w:r>
      <w:proofErr w:type="spellEnd"/>
      <w:r w:rsidRPr="001549BD">
        <w:rPr>
          <w:b/>
          <w:sz w:val="22"/>
        </w:rPr>
        <w:t xml:space="preserve">: </w:t>
      </w:r>
      <w:r w:rsidR="00DE4EFC" w:rsidRPr="001549BD">
        <w:rPr>
          <w:sz w:val="22"/>
          <w:lang w:val="mk-MK"/>
        </w:rPr>
        <w:t xml:space="preserve">Прилепски бранители </w:t>
      </w:r>
      <w:r w:rsidR="00347929" w:rsidRPr="001549BD">
        <w:rPr>
          <w:sz w:val="22"/>
          <w:lang w:val="mk-MK"/>
        </w:rPr>
        <w:t xml:space="preserve">бр. </w:t>
      </w:r>
      <w:r w:rsidR="00DE4EFC" w:rsidRPr="001549BD">
        <w:rPr>
          <w:sz w:val="22"/>
          <w:lang w:val="mk-MK"/>
        </w:rPr>
        <w:t>1</w:t>
      </w:r>
      <w:r w:rsidRPr="001549BD">
        <w:rPr>
          <w:sz w:val="22"/>
        </w:rPr>
        <w:t xml:space="preserve">, </w:t>
      </w:r>
      <w:r w:rsidR="00DE4EFC" w:rsidRPr="001549BD">
        <w:rPr>
          <w:sz w:val="22"/>
          <w:lang w:val="mk-MK"/>
        </w:rPr>
        <w:t xml:space="preserve">Прилеп </w:t>
      </w:r>
      <w:proofErr w:type="spellStart"/>
      <w:r w:rsidRPr="001549BD">
        <w:rPr>
          <w:sz w:val="22"/>
        </w:rPr>
        <w:t>Телефон</w:t>
      </w:r>
      <w:proofErr w:type="spellEnd"/>
      <w:r w:rsidRPr="001549BD">
        <w:rPr>
          <w:sz w:val="22"/>
        </w:rPr>
        <w:t xml:space="preserve">: </w:t>
      </w:r>
      <w:r w:rsidR="00DE4EFC" w:rsidRPr="001549BD">
        <w:rPr>
          <w:sz w:val="22"/>
          <w:lang w:val="mk-MK"/>
        </w:rPr>
        <w:t>048</w:t>
      </w:r>
      <w:r w:rsidR="00DE4EFC" w:rsidRPr="001549BD">
        <w:rPr>
          <w:sz w:val="22"/>
        </w:rPr>
        <w:t xml:space="preserve"> 401 709</w:t>
      </w:r>
    </w:p>
    <w:p w:rsidR="00DE4EFC" w:rsidRPr="001549BD" w:rsidRDefault="001D26A3" w:rsidP="00871A1C">
      <w:pPr>
        <w:pStyle w:val="BodyText"/>
        <w:ind w:left="1276" w:right="4477" w:firstLine="21"/>
        <w:rPr>
          <w:sz w:val="22"/>
          <w:lang w:val="mk-MK"/>
        </w:rPr>
      </w:pPr>
      <w:proofErr w:type="spellStart"/>
      <w:r w:rsidRPr="001549BD">
        <w:rPr>
          <w:sz w:val="22"/>
        </w:rPr>
        <w:t>Одговорно</w:t>
      </w:r>
      <w:proofErr w:type="spellEnd"/>
      <w:r w:rsidRPr="001549BD">
        <w:rPr>
          <w:sz w:val="22"/>
        </w:rPr>
        <w:t xml:space="preserve"> </w:t>
      </w:r>
      <w:proofErr w:type="spellStart"/>
      <w:r w:rsidRPr="001549BD">
        <w:rPr>
          <w:sz w:val="22"/>
        </w:rPr>
        <w:t>лице</w:t>
      </w:r>
      <w:proofErr w:type="spellEnd"/>
      <w:r w:rsidRPr="001549BD">
        <w:rPr>
          <w:sz w:val="22"/>
        </w:rPr>
        <w:t xml:space="preserve">: </w:t>
      </w:r>
      <w:r w:rsidR="00DE4EFC" w:rsidRPr="001549BD">
        <w:rPr>
          <w:sz w:val="22"/>
          <w:lang w:val="mk-MK"/>
        </w:rPr>
        <w:t>Борче Јанкулоски</w:t>
      </w:r>
    </w:p>
    <w:p w:rsidR="002632AB" w:rsidRPr="001549BD" w:rsidRDefault="001D26A3" w:rsidP="00871A1C">
      <w:pPr>
        <w:pStyle w:val="BodyText"/>
        <w:ind w:left="1276" w:right="4477" w:firstLine="21"/>
        <w:rPr>
          <w:sz w:val="22"/>
          <w:lang w:val="mk-MK"/>
        </w:rPr>
        <w:sectPr w:rsidR="002632AB" w:rsidRPr="001549BD">
          <w:footerReference w:type="default" r:id="rId11"/>
          <w:type w:val="continuous"/>
          <w:pgSz w:w="12240" w:h="15840"/>
          <w:pgMar w:top="1500" w:right="1440" w:bottom="840" w:left="1220" w:header="720" w:footer="654" w:gutter="0"/>
          <w:pgNumType w:start="1"/>
          <w:cols w:space="720"/>
        </w:sectPr>
      </w:pPr>
      <w:r w:rsidRPr="001549BD">
        <w:rPr>
          <w:sz w:val="22"/>
        </w:rPr>
        <w:t>Е-</w:t>
      </w:r>
      <w:proofErr w:type="spellStart"/>
      <w:r w:rsidRPr="001549BD">
        <w:rPr>
          <w:sz w:val="22"/>
        </w:rPr>
        <w:t>маил</w:t>
      </w:r>
      <w:proofErr w:type="spellEnd"/>
      <w:r w:rsidRPr="001549BD">
        <w:rPr>
          <w:sz w:val="22"/>
        </w:rPr>
        <w:t xml:space="preserve">: </w:t>
      </w:r>
      <w:hyperlink r:id="rId12">
        <w:r w:rsidR="00DE4EFC" w:rsidRPr="001549BD">
          <w:rPr>
            <w:color w:val="0000FF"/>
            <w:sz w:val="22"/>
            <w:u w:val="single" w:color="0000FF"/>
          </w:rPr>
          <w:t>b.jankuloski@prilep.gov.mk</w:t>
        </w:r>
      </w:hyperlink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9188"/>
        <w:gridCol w:w="79"/>
      </w:tblGrid>
      <w:tr w:rsidR="002632AB" w:rsidTr="0075510A">
        <w:trPr>
          <w:trHeight w:val="138"/>
        </w:trPr>
        <w:tc>
          <w:tcPr>
            <w:tcW w:w="9347" w:type="dxa"/>
            <w:gridSpan w:val="3"/>
            <w:tcBorders>
              <w:bottom w:val="nil"/>
            </w:tcBorders>
          </w:tcPr>
          <w:p w:rsidR="002632AB" w:rsidRPr="0075510A" w:rsidRDefault="002632AB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  <w:tr w:rsidR="002632AB">
        <w:trPr>
          <w:trHeight w:val="1876"/>
        </w:trPr>
        <w:tc>
          <w:tcPr>
            <w:tcW w:w="80" w:type="dxa"/>
            <w:tcBorders>
              <w:top w:val="nil"/>
              <w:bottom w:val="nil"/>
              <w:right w:val="nil"/>
            </w:tcBorders>
            <w:shd w:val="clear" w:color="auto" w:fill="DAEDF2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bottom w:val="nil"/>
              <w:right w:val="nil"/>
            </w:tcBorders>
            <w:shd w:val="clear" w:color="auto" w:fill="DAEDF2"/>
          </w:tcPr>
          <w:p w:rsidR="002632AB" w:rsidRDefault="001D26A3">
            <w:pPr>
              <w:pStyle w:val="TableParagraph"/>
              <w:ind w:left="32" w:right="18" w:firstLine="58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молиме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доколку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имате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коментар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сугестија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дополнување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Список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доставете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назначените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одговорни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листа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14 </w:t>
            </w:r>
            <w:proofErr w:type="spellStart"/>
            <w:r>
              <w:rPr>
                <w:b/>
                <w:sz w:val="24"/>
              </w:rPr>
              <w:t>дена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објавување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</w:p>
          <w:p w:rsidR="002632AB" w:rsidRDefault="001D26A3" w:rsidP="00BE278A">
            <w:pPr>
              <w:pStyle w:val="TableParagraph"/>
              <w:tabs>
                <w:tab w:val="left" w:pos="6068"/>
              </w:tabs>
              <w:spacing w:before="51"/>
              <w:ind w:left="299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објава</w:t>
            </w:r>
            <w:proofErr w:type="spellEnd"/>
            <w:r>
              <w:rPr>
                <w:b/>
                <w:sz w:val="24"/>
              </w:rPr>
              <w:t>:</w:t>
            </w:r>
            <w:r w:rsidR="00BE278A">
              <w:rPr>
                <w:b/>
                <w:sz w:val="24"/>
              </w:rPr>
              <w:t xml:space="preserve"> </w:t>
            </w:r>
            <w:r w:rsidR="00BE278A">
              <w:rPr>
                <w:b/>
                <w:sz w:val="24"/>
                <w:u w:val="thick"/>
              </w:rPr>
              <w:t>26.10.2019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  <w:shd w:val="clear" w:color="auto" w:fill="DAEDF2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32AB">
        <w:trPr>
          <w:trHeight w:val="1757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E4DFEB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tcBorders>
              <w:top w:val="nil"/>
              <w:left w:val="nil"/>
              <w:right w:val="nil"/>
            </w:tcBorders>
            <w:shd w:val="clear" w:color="auto" w:fill="E4DFEB"/>
          </w:tcPr>
          <w:p w:rsidR="002632AB" w:rsidRDefault="001D26A3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proofErr w:type="spellStart"/>
            <w:r>
              <w:rPr>
                <w:b/>
                <w:sz w:val="24"/>
              </w:rPr>
              <w:t>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молиме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Вашите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коментари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подобрување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979D5" w:rsidRPr="00B979D5">
              <w:rPr>
                <w:b/>
                <w:sz w:val="24"/>
              </w:rPr>
              <w:t xml:space="preserve">и социјалните аспекти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DE4EFC" w:rsidRPr="00DE4EFC">
              <w:rPr>
                <w:b/>
                <w:sz w:val="24"/>
              </w:rPr>
              <w:t xml:space="preserve">ПРИЛЕПСКО ЕЗЕРО – НОВИ АВАНТУРИ, НОВИ </w:t>
            </w:r>
            <w:proofErr w:type="spellStart"/>
            <w:proofErr w:type="gramStart"/>
            <w:r w:rsidR="00DE4EFC" w:rsidRPr="00DE4EFC">
              <w:rPr>
                <w:b/>
                <w:sz w:val="24"/>
              </w:rPr>
              <w:t>МОЖНОСТИ</w:t>
            </w:r>
            <w:r>
              <w:rPr>
                <w:sz w:val="24"/>
              </w:rPr>
              <w:t>”</w:t>
            </w:r>
            <w:r>
              <w:rPr>
                <w:b/>
                <w:sz w:val="24"/>
              </w:rPr>
              <w:t>да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доставите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наведените</w:t>
            </w:r>
            <w:proofErr w:type="spellEnd"/>
            <w:r>
              <w:rPr>
                <w:b/>
                <w:sz w:val="24"/>
              </w:rPr>
              <w:t xml:space="preserve"> е-</w:t>
            </w:r>
            <w:proofErr w:type="spellStart"/>
            <w:r>
              <w:rPr>
                <w:b/>
                <w:sz w:val="24"/>
              </w:rPr>
              <w:t>маил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адреси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општина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E4EFC">
              <w:rPr>
                <w:b/>
                <w:sz w:val="24"/>
                <w:lang w:val="mk-MK"/>
              </w:rPr>
              <w:t>Прилеп</w:t>
            </w:r>
            <w:r>
              <w:rPr>
                <w:b/>
                <w:sz w:val="24"/>
              </w:rPr>
              <w:t xml:space="preserve"> и/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</w:t>
            </w:r>
            <w:bookmarkStart w:id="0" w:name="_GoBack"/>
            <w:bookmarkEnd w:id="0"/>
            <w:r>
              <w:rPr>
                <w:b/>
                <w:sz w:val="24"/>
              </w:rPr>
              <w:t>окална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регионална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конкурентност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C16B1" w:rsidRPr="009E6672" w:rsidRDefault="002C16B1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 w:rsidRPr="009E6672">
              <w:rPr>
                <w:b/>
                <w:sz w:val="24"/>
                <w:lang w:val="mk-MK"/>
              </w:rPr>
              <w:t xml:space="preserve">Место на одржување: </w:t>
            </w:r>
            <w:r>
              <w:rPr>
                <w:b/>
                <w:sz w:val="24"/>
                <w:lang w:val="mk-MK"/>
              </w:rPr>
              <w:t>Општина Прилеп – Зелена сала</w:t>
            </w:r>
          </w:p>
          <w:p w:rsidR="002C16B1" w:rsidRPr="009E6672" w:rsidRDefault="002C16B1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 xml:space="preserve">Дата: </w:t>
            </w:r>
            <w:r w:rsidR="00BE278A">
              <w:rPr>
                <w:b/>
                <w:sz w:val="24"/>
              </w:rPr>
              <w:t>10</w:t>
            </w:r>
            <w:r w:rsidRPr="009E6672">
              <w:rPr>
                <w:b/>
                <w:sz w:val="24"/>
                <w:lang w:val="mk-MK"/>
              </w:rPr>
              <w:t>.</w:t>
            </w:r>
            <w:r>
              <w:rPr>
                <w:b/>
                <w:sz w:val="24"/>
                <w:lang w:val="mk-MK"/>
              </w:rPr>
              <w:t>10</w:t>
            </w:r>
            <w:r w:rsidRPr="009E6672">
              <w:rPr>
                <w:b/>
                <w:sz w:val="24"/>
                <w:lang w:val="mk-MK"/>
              </w:rPr>
              <w:t>.2019</w:t>
            </w:r>
          </w:p>
          <w:p w:rsidR="002C16B1" w:rsidRPr="002C16B1" w:rsidRDefault="002C16B1" w:rsidP="002C16B1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r w:rsidRPr="009E6672">
              <w:rPr>
                <w:b/>
                <w:sz w:val="24"/>
                <w:lang w:val="mk-MK"/>
              </w:rPr>
              <w:t>Час: 10 часот</w:t>
            </w:r>
          </w:p>
          <w:p w:rsidR="002632AB" w:rsidRPr="001E7109" w:rsidRDefault="001D26A3">
            <w:pPr>
              <w:pStyle w:val="TableParagraph"/>
              <w:spacing w:line="279" w:lineRule="exact"/>
              <w:ind w:left="620"/>
              <w:jc w:val="both"/>
              <w:rPr>
                <w:b/>
                <w:sz w:val="24"/>
                <w:lang w:val="mk-MK"/>
              </w:rPr>
            </w:pPr>
            <w:proofErr w:type="spellStart"/>
            <w:r>
              <w:rPr>
                <w:b/>
                <w:sz w:val="24"/>
              </w:rPr>
              <w:t>Однапред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благодариме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E4DFEB"/>
          </w:tcPr>
          <w:p w:rsidR="002632AB" w:rsidRDefault="002632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C16B1" w:rsidRDefault="002C16B1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45"/>
        <w:gridCol w:w="4791"/>
      </w:tblGrid>
      <w:tr w:rsidR="002C16B1" w:rsidRPr="005F51F0" w:rsidTr="002C16B1">
        <w:trPr>
          <w:jc w:val="center"/>
        </w:trPr>
        <w:tc>
          <w:tcPr>
            <w:tcW w:w="9350" w:type="dxa"/>
            <w:gridSpan w:val="3"/>
          </w:tcPr>
          <w:p w:rsidR="002C16B1" w:rsidRPr="005F51F0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 ______________________________</w:t>
            </w:r>
          </w:p>
          <w:p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потполнува од страна на проектот)</w:t>
            </w:r>
          </w:p>
        </w:tc>
      </w:tr>
      <w:tr w:rsidR="002C16B1" w:rsidRPr="005F51F0" w:rsidTr="002C16B1">
        <w:trPr>
          <w:trHeight w:val="651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2C16B1" w:rsidRPr="007F180E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:rsidTr="002C16B1">
        <w:trPr>
          <w:trHeight w:val="1193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</w:tc>
        <w:tc>
          <w:tcPr>
            <w:tcW w:w="6236" w:type="dxa"/>
            <w:gridSpan w:val="2"/>
            <w:shd w:val="clear" w:color="auto" w:fill="F2F2F2" w:themeFill="background1" w:themeFillShade="F2"/>
          </w:tcPr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Е-маил:</w:t>
            </w: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Телефон:</w:t>
            </w:r>
          </w:p>
          <w:p w:rsidR="002C16B1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___________________________</w:t>
            </w:r>
          </w:p>
          <w:p w:rsidR="002C16B1" w:rsidRPr="007F180E" w:rsidRDefault="002C16B1" w:rsidP="008606CE">
            <w:pPr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:rsidTr="002C16B1">
        <w:trPr>
          <w:trHeight w:val="1193"/>
          <w:jc w:val="center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Коментар:</w:t>
            </w: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  <w:p w:rsidR="002C16B1" w:rsidRPr="005F51F0" w:rsidRDefault="002C16B1" w:rsidP="008606CE">
            <w:pPr>
              <w:spacing w:after="120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2C16B1" w:rsidRPr="005F51F0" w:rsidTr="002C16B1">
        <w:trPr>
          <w:trHeight w:val="1183"/>
          <w:jc w:val="center"/>
        </w:trPr>
        <w:tc>
          <w:tcPr>
            <w:tcW w:w="4559" w:type="dxa"/>
            <w:gridSpan w:val="2"/>
            <w:shd w:val="clear" w:color="auto" w:fill="F2F2F2" w:themeFill="background1" w:themeFillShade="F2"/>
          </w:tcPr>
          <w:p w:rsidR="002C16B1" w:rsidRPr="005F51F0" w:rsidRDefault="002C16B1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2C16B1" w:rsidRPr="005F51F0" w:rsidRDefault="002C16B1" w:rsidP="008606CE">
            <w:pPr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pBdr>
                <w:bottom w:val="single" w:sz="12" w:space="1" w:color="auto"/>
              </w:pBdr>
              <w:rPr>
                <w:rFonts w:asciiTheme="minorHAnsi" w:hAnsiTheme="minorHAnsi" w:cs="Calibri Light"/>
                <w:szCs w:val="24"/>
              </w:rPr>
            </w:pPr>
          </w:p>
          <w:p w:rsidR="002C16B1" w:rsidRPr="005F51F0" w:rsidRDefault="002C16B1" w:rsidP="008606CE">
            <w:pPr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2C16B1" w:rsidRPr="007F180E" w:rsidRDefault="002C16B1" w:rsidP="002C16B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F180E">
        <w:rPr>
          <w:rFonts w:asciiTheme="minorHAnsi" w:hAnsiTheme="minorHAnsi" w:cstheme="minorHAnsi"/>
          <w:sz w:val="16"/>
          <w:szCs w:val="16"/>
        </w:rPr>
        <w:t xml:space="preserve">*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Информацијата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во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ова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F180E">
        <w:rPr>
          <w:rFonts w:asciiTheme="minorHAnsi" w:hAnsiTheme="minorHAnsi" w:cstheme="minorHAnsi"/>
          <w:sz w:val="16"/>
          <w:szCs w:val="16"/>
        </w:rPr>
        <w:t>поле</w:t>
      </w:r>
      <w:proofErr w:type="spellEnd"/>
      <w:r w:rsidRPr="007F180E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не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е </w:t>
      </w:r>
      <w:proofErr w:type="spellStart"/>
      <w:r>
        <w:rPr>
          <w:rFonts w:asciiTheme="minorHAnsi" w:hAnsiTheme="minorHAnsi" w:cstheme="minorHAnsi"/>
          <w:sz w:val="16"/>
          <w:szCs w:val="16"/>
        </w:rPr>
        <w:t>задолжителна</w:t>
      </w:r>
      <w:proofErr w:type="spellEnd"/>
    </w:p>
    <w:p w:rsidR="002C16B1" w:rsidRDefault="002C16B1">
      <w:pPr>
        <w:rPr>
          <w:lang w:val="mk-MK"/>
        </w:rPr>
      </w:pPr>
    </w:p>
    <w:p w:rsidR="002C16B1" w:rsidRPr="002C16B1" w:rsidRDefault="002C16B1">
      <w:pPr>
        <w:rPr>
          <w:lang w:val="mk-MK"/>
        </w:rPr>
      </w:pPr>
    </w:p>
    <w:p w:rsidR="002632AB" w:rsidRPr="002C16B1" w:rsidRDefault="00A31ED7">
      <w:pPr>
        <w:rPr>
          <w:sz w:val="2"/>
          <w:szCs w:val="2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4819650</wp:posOffset>
                </wp:positionV>
                <wp:extent cx="27933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270E" id="Line 3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379.5pt" to="290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" strokeweight="1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4819650</wp:posOffset>
                </wp:positionV>
                <wp:extent cx="2940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DBFC" id="Line 2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55pt,379.5pt" to="530.0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" strokeweight="1.32pt">
                <w10:wrap anchorx="page" anchory="page"/>
              </v:line>
            </w:pict>
          </mc:Fallback>
        </mc:AlternateContent>
      </w:r>
    </w:p>
    <w:sectPr w:rsidR="002632AB" w:rsidRPr="002C16B1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F6" w:rsidRDefault="007502F6">
      <w:r>
        <w:separator/>
      </w:r>
    </w:p>
  </w:endnote>
  <w:endnote w:type="continuationSeparator" w:id="0">
    <w:p w:rsidR="007502F6" w:rsidRDefault="0075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AB" w:rsidRDefault="00A31E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517684" wp14:editId="143C58D5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AB" w:rsidRDefault="001D26A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78A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17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" filled="f" stroked="f">
              <v:textbox inset="0,0,0,0">
                <w:txbxContent>
                  <w:p w:rsidR="002632AB" w:rsidRDefault="001D26A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78A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F6" w:rsidRDefault="007502F6">
      <w:r>
        <w:separator/>
      </w:r>
    </w:p>
  </w:footnote>
  <w:footnote w:type="continuationSeparator" w:id="0">
    <w:p w:rsidR="007502F6" w:rsidRDefault="0075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C61"/>
    <w:multiLevelType w:val="hybridMultilevel"/>
    <w:tmpl w:val="EE62B1E0"/>
    <w:lvl w:ilvl="0" w:tplc="95C067C6">
      <w:start w:val="1"/>
      <w:numFmt w:val="decimal"/>
      <w:lvlText w:val="%1."/>
      <w:lvlJc w:val="left"/>
      <w:pPr>
        <w:ind w:left="128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71E8108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7F822E28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FF143AD8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03FE943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B20E74C6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EBA6986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94B8E658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3E8E204A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AB"/>
    <w:rsid w:val="00012598"/>
    <w:rsid w:val="001549BD"/>
    <w:rsid w:val="001D26A3"/>
    <w:rsid w:val="001E7109"/>
    <w:rsid w:val="002632AB"/>
    <w:rsid w:val="002A5D2B"/>
    <w:rsid w:val="002C16B1"/>
    <w:rsid w:val="00347929"/>
    <w:rsid w:val="00572365"/>
    <w:rsid w:val="00634AAA"/>
    <w:rsid w:val="00643D22"/>
    <w:rsid w:val="006E2F63"/>
    <w:rsid w:val="007502F6"/>
    <w:rsid w:val="0075510A"/>
    <w:rsid w:val="00871A1C"/>
    <w:rsid w:val="009E6672"/>
    <w:rsid w:val="00A21C25"/>
    <w:rsid w:val="00A31ED7"/>
    <w:rsid w:val="00B979D5"/>
    <w:rsid w:val="00BE278A"/>
    <w:rsid w:val="00CB225C"/>
    <w:rsid w:val="00CC15BF"/>
    <w:rsid w:val="00DE4EFC"/>
    <w:rsid w:val="00E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AA67F-A26F-4E37-8F8E-D9DF24C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0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C16B1"/>
    <w:pPr>
      <w:widowControl/>
      <w:autoSpaceDE/>
      <w:autoSpaceDN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/" TargetMode="External"/><Relationship Id="rId12" Type="http://schemas.openxmlformats.org/officeDocument/2006/relationships/hyperlink" Target="mailto:merkezjup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kezjupa.gov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dcterms:created xsi:type="dcterms:W3CDTF">2019-09-26T09:10:00Z</dcterms:created>
  <dcterms:modified xsi:type="dcterms:W3CDTF">2019-09-26T09:10:00Z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2019-04-12T00:00:00Z</vt:filetime>
  </property>
</Properties>
</file>