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16BF5" w14:textId="77777777" w:rsidR="00F92DCA" w:rsidRPr="0009696C" w:rsidRDefault="00F92DCA">
      <w:bookmarkStart w:id="0" w:name="_GoBack"/>
      <w:bookmarkEnd w:id="0"/>
    </w:p>
    <w:p w14:paraId="701771F0" w14:textId="77777777" w:rsidR="00775F2C" w:rsidRDefault="00775F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9"/>
        <w:gridCol w:w="4791"/>
      </w:tblGrid>
      <w:tr w:rsidR="00E10DB6" w:rsidRPr="005F51F0" w14:paraId="4877D21D" w14:textId="77777777" w:rsidTr="005F51F0">
        <w:tc>
          <w:tcPr>
            <w:tcW w:w="9350" w:type="dxa"/>
            <w:gridSpan w:val="2"/>
            <w:shd w:val="clear" w:color="auto" w:fill="FFFFFF" w:themeFill="background1"/>
          </w:tcPr>
          <w:p w14:paraId="4E7AFF85" w14:textId="77777777" w:rsidR="00F92DCA" w:rsidRDefault="00F92DCA" w:rsidP="00BD61EC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Theme="minorHAnsi" w:hAnsiTheme="minorHAnsi" w:cs="Calibri Light"/>
                <w:b/>
                <w:szCs w:val="24"/>
              </w:rPr>
            </w:pPr>
          </w:p>
          <w:p w14:paraId="5FA96A8E" w14:textId="77777777" w:rsidR="00E10DB6" w:rsidRPr="005F51F0" w:rsidRDefault="00E10DB6" w:rsidP="00BD61EC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Формулар за доставување на к</w:t>
            </w:r>
            <w:r w:rsidR="00BC2688" w:rsidRPr="005F51F0">
              <w:rPr>
                <w:rFonts w:asciiTheme="minorHAnsi" w:hAnsiTheme="minorHAnsi" w:cs="Calibri Light"/>
                <w:b/>
                <w:szCs w:val="24"/>
              </w:rPr>
              <w:t>оментари и сугестии з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>а проект</w:t>
            </w:r>
            <w:r w:rsidR="00321A87" w:rsidRPr="005F51F0">
              <w:rPr>
                <w:rFonts w:asciiTheme="minorHAnsi" w:hAnsiTheme="minorHAnsi" w:cs="Calibri Light"/>
                <w:b/>
                <w:szCs w:val="24"/>
              </w:rPr>
              <w:t>от</w:t>
            </w:r>
          </w:p>
          <w:p w14:paraId="0169B03E" w14:textId="77777777" w:rsidR="00C345B2" w:rsidRPr="00C345B2" w:rsidRDefault="00E10DB6" w:rsidP="00C345B2">
            <w:pPr>
              <w:spacing w:line="240" w:lineRule="auto"/>
              <w:jc w:val="center"/>
              <w:rPr>
                <w:rFonts w:asciiTheme="minorHAnsi" w:eastAsia="NSimSun" w:hAnsiTheme="minorHAnsi" w:cstheme="minorHAnsi"/>
                <w:szCs w:val="24"/>
                <w:lang w:val="en-US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="00FF111F" w:rsidRPr="00C345B2">
              <w:rPr>
                <w:rFonts w:asciiTheme="minorHAnsi" w:hAnsiTheme="minorHAnsi" w:cstheme="minorHAnsi"/>
                <w:szCs w:val="24"/>
                <w:lang w:val="en-US"/>
              </w:rPr>
              <w:t>“</w:t>
            </w:r>
            <w:r w:rsidR="00C345B2" w:rsidRPr="00C345B2">
              <w:rPr>
                <w:rFonts w:asciiTheme="minorHAnsi" w:hAnsiTheme="minorHAnsi" w:cstheme="minorHAnsi"/>
                <w:szCs w:val="24"/>
              </w:rPr>
              <w:t>Инвестиција во реконструкција на објект на Винарска Визба Лазар дооел за подобрување на квалитетот на услугите во винскиот туризам, угостителството и сместувањето во насока на развој на севкупниот туристички сектор</w:t>
            </w:r>
            <w:r w:rsidR="00C345B2">
              <w:rPr>
                <w:rFonts w:asciiTheme="minorHAnsi" w:hAnsiTheme="minorHAnsi" w:cstheme="minorHAnsi"/>
                <w:szCs w:val="24"/>
                <w:lang w:val="en-US"/>
              </w:rPr>
              <w:t>”</w:t>
            </w:r>
          </w:p>
          <w:p w14:paraId="4E9AE827" w14:textId="77777777" w:rsidR="00E10DB6" w:rsidRPr="005F51F0" w:rsidRDefault="00FF111F" w:rsidP="00775F2C">
            <w:pPr>
              <w:shd w:val="clear" w:color="auto" w:fill="FDE9D9" w:themeFill="accent6" w:themeFillTint="33"/>
              <w:spacing w:after="200" w:line="240" w:lineRule="auto"/>
              <w:ind w:firstLine="0"/>
              <w:jc w:val="center"/>
              <w:rPr>
                <w:rFonts w:asciiTheme="minorHAnsi" w:hAnsiTheme="minorHAnsi" w:cs="Calibri Light"/>
                <w:b/>
                <w:szCs w:val="24"/>
              </w:rPr>
            </w:pPr>
            <w:r>
              <w:rPr>
                <w:rFonts w:asciiTheme="minorHAnsi" w:hAnsiTheme="minorHAnsi" w:cs="Calibri Light"/>
                <w:szCs w:val="24"/>
                <w:lang w:val="en-US"/>
              </w:rPr>
              <w:t>”</w:t>
            </w:r>
          </w:p>
          <w:p w14:paraId="27C911C3" w14:textId="77777777" w:rsidR="00A87E34" w:rsidRDefault="00C345B2" w:rsidP="00C345B2">
            <w:pPr>
              <w:spacing w:line="240" w:lineRule="auto"/>
              <w:rPr>
                <w:rFonts w:asciiTheme="minorHAnsi" w:hAnsiTheme="minorHAnsi" w:cs="Calibri Light"/>
                <w:szCs w:val="24"/>
              </w:rPr>
            </w:pPr>
            <w:r>
              <w:rPr>
                <w:rFonts w:asciiTheme="minorHAnsi" w:hAnsiTheme="minorHAnsi" w:cs="Calibri Light"/>
                <w:szCs w:val="24"/>
              </w:rPr>
              <w:t xml:space="preserve">Винарска Визба Лазар дооел Неготино 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во рамките на 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>„Проектот за локална и регионална конкурентност“</w:t>
            </w:r>
            <w:r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="009A320D" w:rsidRPr="001425D5">
              <w:rPr>
                <w:rFonts w:asciiTheme="minorHAnsi" w:hAnsiTheme="minorHAnsi" w:cs="Calibri Light"/>
                <w:szCs w:val="24"/>
              </w:rPr>
              <w:t xml:space="preserve">поддржан од страна на </w:t>
            </w:r>
            <w:r w:rsidR="009A320D" w:rsidRPr="001425D5">
              <w:rPr>
                <w:rFonts w:asciiTheme="minorHAnsi" w:hAnsiTheme="minorHAnsi" w:cs="Calibri Light"/>
                <w:b/>
                <w:szCs w:val="24"/>
              </w:rPr>
              <w:t>ЕУ</w:t>
            </w:r>
            <w:r w:rsidR="009A320D" w:rsidRPr="001425D5">
              <w:rPr>
                <w:rFonts w:asciiTheme="minorHAnsi" w:hAnsiTheme="minorHAnsi" w:cs="Calibri Light"/>
                <w:szCs w:val="24"/>
              </w:rPr>
              <w:t xml:space="preserve">, администриран од </w:t>
            </w:r>
            <w:r w:rsidR="009A320D" w:rsidRPr="001425D5">
              <w:rPr>
                <w:rFonts w:asciiTheme="minorHAnsi" w:hAnsiTheme="minorHAnsi" w:cs="Calibri Light"/>
                <w:b/>
                <w:szCs w:val="24"/>
              </w:rPr>
              <w:t>Светска Банка</w:t>
            </w:r>
            <w:r w:rsidR="009A320D" w:rsidRPr="001425D5">
              <w:rPr>
                <w:rFonts w:asciiTheme="minorHAnsi" w:hAnsiTheme="minorHAnsi" w:cs="Calibri Light"/>
                <w:szCs w:val="24"/>
              </w:rPr>
              <w:t xml:space="preserve"> и спроведуван од </w:t>
            </w:r>
            <w:r w:rsidR="009A320D" w:rsidRPr="001425D5">
              <w:rPr>
                <w:rFonts w:asciiTheme="minorHAnsi" w:hAnsiTheme="minorHAnsi" w:cs="Calibri Light"/>
                <w:b/>
                <w:szCs w:val="24"/>
              </w:rPr>
              <w:t>Кабинет за Заменик Претседател на Владата задолжен за Економски Прашања - КЗПВЕП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, проектна компонента „Инвестиции во туристичка инфраструктура и поврзувања </w:t>
            </w:r>
            <w:r w:rsidR="000B2292" w:rsidRPr="005F51F0">
              <w:rPr>
                <w:rFonts w:asciiTheme="minorHAnsi" w:hAnsiTheme="minorHAnsi" w:cs="Calibri Light"/>
                <w:szCs w:val="24"/>
              </w:rPr>
              <w:t>во дестинациите“ изготви проект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FF111F">
              <w:rPr>
                <w:rFonts w:asciiTheme="minorHAnsi" w:hAnsiTheme="minorHAnsi" w:cs="Calibri Light"/>
                <w:szCs w:val="24"/>
                <w:lang w:val="en-US"/>
              </w:rPr>
              <w:t>“</w:t>
            </w:r>
            <w:r w:rsidRPr="00C345B2">
              <w:rPr>
                <w:rFonts w:asciiTheme="minorHAnsi" w:hAnsiTheme="minorHAnsi" w:cstheme="minorHAnsi"/>
                <w:szCs w:val="24"/>
              </w:rPr>
              <w:t>Инвестиција во реконструкција на објект на Винарска Визба Лазар дооел за подобрување на квалитетот на услугите во винскиот туризам, угостителството и сместувањето во насока на развој на севкупниот туристички сектор</w:t>
            </w:r>
            <w:r w:rsidR="00FF111F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="00FF111F">
              <w:rPr>
                <w:rFonts w:asciiTheme="minorHAnsi" w:hAnsiTheme="minorHAnsi" w:cs="Calibri Light"/>
                <w:szCs w:val="24"/>
                <w:lang w:val="en-US"/>
              </w:rPr>
              <w:t>”</w:t>
            </w:r>
            <w:r w:rsidR="000B2292" w:rsidRPr="005F51F0">
              <w:rPr>
                <w:rFonts w:asciiTheme="minorHAnsi" w:hAnsiTheme="minorHAnsi" w:cs="Calibri Light"/>
                <w:szCs w:val="24"/>
              </w:rPr>
              <w:t>е на туристичкиот потенцијал</w:t>
            </w:r>
            <w:r w:rsidR="00321A87" w:rsidRPr="005F51F0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  <w:r w:rsidR="00321A87" w:rsidRPr="005F51F0">
              <w:rPr>
                <w:rFonts w:asciiTheme="minorHAnsi" w:hAnsiTheme="minorHAnsi" w:cs="Calibri Light"/>
                <w:szCs w:val="24"/>
              </w:rPr>
              <w:t xml:space="preserve">на </w:t>
            </w:r>
            <w:r>
              <w:rPr>
                <w:rFonts w:asciiTheme="minorHAnsi" w:hAnsiTheme="minorHAnsi" w:cs="Calibri Light"/>
                <w:szCs w:val="24"/>
              </w:rPr>
              <w:t xml:space="preserve">винарската визба </w:t>
            </w:r>
            <w:r w:rsidR="000B2292" w:rsidRPr="005F51F0">
              <w:rPr>
                <w:rFonts w:asciiTheme="minorHAnsi" w:hAnsiTheme="minorHAnsi" w:cs="Calibri Light"/>
                <w:szCs w:val="24"/>
              </w:rPr>
              <w:t>преку</w:t>
            </w:r>
            <w:r w:rsidR="00321A87" w:rsidRPr="005F51F0">
              <w:rPr>
                <w:rFonts w:asciiTheme="minorHAnsi" w:hAnsiTheme="minorHAnsi" w:cs="Calibri Light"/>
                <w:szCs w:val="24"/>
              </w:rPr>
              <w:t xml:space="preserve"> отворање на модерен </w:t>
            </w:r>
            <w:r>
              <w:rPr>
                <w:rFonts w:asciiTheme="minorHAnsi" w:hAnsiTheme="minorHAnsi" w:cs="Calibri Light"/>
                <w:szCs w:val="24"/>
              </w:rPr>
              <w:t xml:space="preserve">ресторан и сместувачки капациет </w:t>
            </w:r>
            <w:r w:rsidR="00321A87" w:rsidRPr="005F51F0">
              <w:rPr>
                <w:rFonts w:asciiTheme="minorHAnsi" w:hAnsiTheme="minorHAnsi" w:cs="Calibri Light"/>
                <w:szCs w:val="24"/>
              </w:rPr>
              <w:t>кој на едно место ќе овозможи задоволуање на широк спектар на потреби на туристите во дестинацијата.</w:t>
            </w:r>
          </w:p>
          <w:p w14:paraId="67BB32DD" w14:textId="77777777" w:rsidR="00A87E34" w:rsidRPr="005F51F0" w:rsidRDefault="00C345B2" w:rsidP="00C345B2">
            <w:pPr>
              <w:spacing w:line="240" w:lineRule="auto"/>
              <w:rPr>
                <w:rFonts w:asciiTheme="minorHAnsi" w:hAnsiTheme="minorHAnsi" w:cs="Calibri Light"/>
                <w:szCs w:val="24"/>
              </w:rPr>
            </w:pPr>
            <w:r>
              <w:rPr>
                <w:rFonts w:asciiTheme="minorHAnsi" w:hAnsiTheme="minorHAnsi" w:cs="Calibri Light"/>
                <w:szCs w:val="24"/>
              </w:rPr>
              <w:t>Винарска Визба Лазар дооел Неготино</w:t>
            </w:r>
            <w:r w:rsidR="000B2292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во рамките на апликацијата, подготви </w:t>
            </w:r>
            <w:r w:rsidR="008D1ABF" w:rsidRPr="005F51F0">
              <w:rPr>
                <w:rFonts w:asciiTheme="minorHAnsi" w:hAnsiTheme="minorHAnsi" w:cs="Calibri Light"/>
                <w:b/>
                <w:szCs w:val="24"/>
              </w:rPr>
              <w:t>Список за проверка на</w:t>
            </w:r>
            <w:r w:rsidR="008D1ABF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82114A" w:rsidRPr="005F51F0">
              <w:rPr>
                <w:rFonts w:asciiTheme="minorHAnsi" w:hAnsiTheme="minorHAnsi" w:cs="Calibri Light"/>
                <w:b/>
                <w:szCs w:val="24"/>
              </w:rPr>
              <w:t>План за управување со животна</w:t>
            </w:r>
            <w:r w:rsidR="000B2292" w:rsidRPr="005F51F0">
              <w:rPr>
                <w:rFonts w:asciiTheme="minorHAnsi" w:hAnsiTheme="minorHAnsi" w:cs="Calibri Light"/>
                <w:b/>
                <w:szCs w:val="24"/>
              </w:rPr>
              <w:t>та</w:t>
            </w:r>
            <w:r w:rsidR="0082114A" w:rsidRPr="005F51F0">
              <w:rPr>
                <w:rFonts w:asciiTheme="minorHAnsi" w:hAnsiTheme="minorHAnsi" w:cs="Calibri Light"/>
                <w:b/>
                <w:szCs w:val="24"/>
              </w:rPr>
              <w:t xml:space="preserve"> средина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 xml:space="preserve"> за проектот</w:t>
            </w:r>
            <w:r w:rsidR="00A87E34" w:rsidRPr="00C345B2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FF111F" w:rsidRPr="00C345B2">
              <w:rPr>
                <w:rFonts w:asciiTheme="minorHAnsi" w:hAnsiTheme="minorHAnsi" w:cstheme="minorHAnsi"/>
                <w:szCs w:val="24"/>
              </w:rPr>
              <w:t>“</w:t>
            </w:r>
            <w:r w:rsidRPr="00C345B2">
              <w:rPr>
                <w:rFonts w:asciiTheme="minorHAnsi" w:hAnsiTheme="minorHAnsi" w:cstheme="minorHAnsi"/>
                <w:szCs w:val="24"/>
              </w:rPr>
              <w:t>Инвестиција во реконструкција на објект на Винарска Визба Лазар дооел за подобрување на квалитетот на услугите во винскиот туризам, угостителството и сместувањето во насока на развој на севкупниот туристички сектор</w:t>
            </w:r>
            <w:r w:rsidR="00FF111F" w:rsidRPr="00FF111F">
              <w:rPr>
                <w:rFonts w:asciiTheme="minorHAnsi" w:hAnsiTheme="minorHAnsi" w:cs="Calibri Light"/>
                <w:szCs w:val="24"/>
              </w:rPr>
              <w:t>”</w:t>
            </w:r>
            <w:r w:rsidR="00FF111F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>со цел навремено да се идентификуваат и оценат потенцијалните влијанија врз животната средина</w:t>
            </w:r>
            <w:r w:rsidR="00664AAC" w:rsidRPr="005F51F0">
              <w:rPr>
                <w:rFonts w:asciiTheme="minorHAnsi" w:hAnsiTheme="minorHAnsi" w:cs="Calibri Light"/>
                <w:szCs w:val="24"/>
              </w:rPr>
              <w:t xml:space="preserve"> од проектните активности</w:t>
            </w:r>
            <w:r w:rsidR="000B2292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321A87" w:rsidRPr="005F51F0">
              <w:rPr>
                <w:rFonts w:asciiTheme="minorHAnsi" w:hAnsiTheme="minorHAnsi" w:cs="Calibri Light"/>
                <w:szCs w:val="24"/>
              </w:rPr>
              <w:t>за реконструкција и адаптација на зграда</w:t>
            </w:r>
            <w:r>
              <w:rPr>
                <w:rFonts w:asciiTheme="minorHAnsi" w:hAnsiTheme="minorHAnsi" w:cs="Calibri Light"/>
                <w:szCs w:val="24"/>
              </w:rPr>
              <w:t>та на винарската визба</w:t>
            </w:r>
            <w:r w:rsidR="00321A87" w:rsidRPr="005F51F0">
              <w:rPr>
                <w:rFonts w:asciiTheme="minorHAnsi" w:hAnsiTheme="minorHAnsi" w:cs="Calibri Light"/>
                <w:szCs w:val="24"/>
              </w:rPr>
              <w:t xml:space="preserve"> во модерен туристички цента</w:t>
            </w:r>
            <w:r>
              <w:rPr>
                <w:rFonts w:asciiTheme="minorHAnsi" w:hAnsiTheme="minorHAnsi" w:cs="Calibri Light"/>
                <w:szCs w:val="24"/>
              </w:rPr>
              <w:t>р</w:t>
            </w:r>
            <w:r w:rsidR="00321A87" w:rsidRPr="005F51F0">
              <w:rPr>
                <w:rFonts w:asciiTheme="minorHAnsi" w:hAnsiTheme="minorHAnsi" w:cs="Calibri Light"/>
                <w:szCs w:val="24"/>
              </w:rPr>
              <w:t xml:space="preserve">.  </w:t>
            </w:r>
            <w:r w:rsidR="0082114A" w:rsidRPr="005F51F0">
              <w:rPr>
                <w:rFonts w:asciiTheme="minorHAnsi" w:hAnsiTheme="minorHAnsi" w:cs="Calibri Light"/>
                <w:szCs w:val="24"/>
              </w:rPr>
              <w:t xml:space="preserve">Планот </w:t>
            </w:r>
            <w:r w:rsidR="000B2292" w:rsidRPr="005F51F0">
              <w:rPr>
                <w:rFonts w:asciiTheme="minorHAnsi" w:hAnsiTheme="minorHAnsi" w:cs="Calibri Light"/>
                <w:szCs w:val="24"/>
              </w:rPr>
              <w:t xml:space="preserve">содржи 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и мерки за спречување, минимизирање и ублажување на </w:t>
            </w:r>
            <w:r w:rsidR="00BD61EC" w:rsidRPr="005F51F0">
              <w:rPr>
                <w:rFonts w:asciiTheme="minorHAnsi" w:hAnsiTheme="minorHAnsi" w:cs="Calibri Light"/>
                <w:szCs w:val="24"/>
              </w:rPr>
              <w:t>можните негативни влијанија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 од реализација на предвидените проектни активности.</w:t>
            </w:r>
            <w:r w:rsidR="000B2292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</w:p>
          <w:p w14:paraId="139B3E00" w14:textId="77777777" w:rsidR="00775F2C" w:rsidRDefault="00775F2C" w:rsidP="00775F2C">
            <w:pPr>
              <w:spacing w:before="60" w:after="60"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14:paraId="45A64730" w14:textId="77777777" w:rsidR="00075278" w:rsidRPr="005F51F0" w:rsidRDefault="005A27EC" w:rsidP="00775F2C">
            <w:pPr>
              <w:spacing w:before="60" w:after="60"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Е</w:t>
            </w:r>
            <w:r w:rsidR="00E10DB6" w:rsidRPr="005F51F0">
              <w:rPr>
                <w:rFonts w:asciiTheme="minorHAnsi" w:hAnsiTheme="minorHAnsi" w:cs="Calibri Light"/>
                <w:b/>
                <w:szCs w:val="24"/>
              </w:rPr>
              <w:t xml:space="preserve">лектронската верзија од </w:t>
            </w:r>
            <w:r w:rsidR="0082114A" w:rsidRPr="005F51F0">
              <w:rPr>
                <w:rFonts w:asciiTheme="minorHAnsi" w:hAnsiTheme="minorHAnsi" w:cs="Calibri Light"/>
                <w:b/>
                <w:szCs w:val="24"/>
              </w:rPr>
              <w:t>Планот за управување со животна средина за проектот</w:t>
            </w:r>
            <w:r w:rsidR="000B2292" w:rsidRPr="005F51F0">
              <w:rPr>
                <w:szCs w:val="24"/>
              </w:rPr>
              <w:t xml:space="preserve"> </w:t>
            </w:r>
            <w:r w:rsidR="000B2292" w:rsidRPr="005F51F0">
              <w:rPr>
                <w:rFonts w:asciiTheme="minorHAnsi" w:hAnsiTheme="minorHAnsi" w:cs="Calibri Light"/>
                <w:b/>
                <w:szCs w:val="24"/>
              </w:rPr>
              <w:t>е достапна на</w:t>
            </w:r>
            <w:r w:rsidR="00075278" w:rsidRPr="005F51F0">
              <w:rPr>
                <w:rFonts w:asciiTheme="minorHAnsi" w:hAnsiTheme="minorHAnsi" w:cs="Calibri Light"/>
                <w:szCs w:val="24"/>
              </w:rPr>
              <w:t>:</w:t>
            </w:r>
          </w:p>
          <w:p w14:paraId="1705D754" w14:textId="77777777" w:rsidR="003A0B2E" w:rsidRPr="005F51F0" w:rsidRDefault="00075278" w:rsidP="00F92DCA">
            <w:pPr>
              <w:spacing w:line="240" w:lineRule="auto"/>
              <w:ind w:firstLine="306"/>
              <w:rPr>
                <w:rFonts w:asciiTheme="minorHAnsi" w:hAnsiTheme="minorHAnsi" w:cs="Calibri Light"/>
                <w:szCs w:val="24"/>
                <w:lang w:val="en-US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 xml:space="preserve">Проектна канцеларија  </w:t>
            </w:r>
            <w:hyperlink r:id="rId7" w:history="1">
              <w:r w:rsidRPr="005F51F0">
                <w:rPr>
                  <w:rStyle w:val="Hyperlink"/>
                  <w:rFonts w:asciiTheme="minorHAnsi" w:hAnsiTheme="minorHAnsi" w:cs="Calibri Light"/>
                  <w:szCs w:val="24"/>
                  <w:lang w:val="en-US"/>
                </w:rPr>
                <w:t>www.lrcp.mk</w:t>
              </w:r>
            </w:hyperlink>
          </w:p>
          <w:p w14:paraId="562271A7" w14:textId="77777777" w:rsidR="00075278" w:rsidRPr="005F51F0" w:rsidRDefault="005F51F0" w:rsidP="00F92DCA">
            <w:pPr>
              <w:spacing w:line="240" w:lineRule="auto"/>
              <w:ind w:firstLine="306"/>
              <w:rPr>
                <w:rFonts w:asciiTheme="minorHAnsi" w:hAnsiTheme="minorHAnsi" w:cs="Calibri Light"/>
                <w:szCs w:val="24"/>
                <w:lang w:val="en-US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 xml:space="preserve">Агенција за промоција и поддршка на туризмот на РМ: </w:t>
            </w:r>
            <w:hyperlink r:id="rId8" w:history="1">
              <w:r w:rsidRPr="007A2EBA">
                <w:rPr>
                  <w:rStyle w:val="Hyperlink"/>
                  <w:rFonts w:asciiTheme="minorHAnsi" w:hAnsiTheme="minorHAnsi" w:cs="Calibri Light"/>
                  <w:szCs w:val="24"/>
                  <w:lang w:val="en-US"/>
                </w:rPr>
                <w:t>www.tourismmacedonia.gov.mk</w:t>
              </w:r>
            </w:hyperlink>
            <w:r w:rsidRPr="005F51F0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</w:p>
          <w:p w14:paraId="026F0018" w14:textId="77777777" w:rsidR="00AB2141" w:rsidRPr="005F51F0" w:rsidRDefault="00075278" w:rsidP="00AB2141">
            <w:pPr>
              <w:spacing w:before="120"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Печатена верзија од </w:t>
            </w:r>
            <w:r w:rsidR="0082114A" w:rsidRPr="005F51F0">
              <w:rPr>
                <w:rFonts w:asciiTheme="minorHAnsi" w:hAnsiTheme="minorHAnsi" w:cs="Calibri Light"/>
                <w:b/>
                <w:szCs w:val="24"/>
              </w:rPr>
              <w:t xml:space="preserve">Планот за управување со животна средина </w:t>
            </w:r>
            <w:r w:rsidR="00AB2141" w:rsidRPr="005F51F0">
              <w:rPr>
                <w:rFonts w:asciiTheme="minorHAnsi" w:hAnsiTheme="minorHAnsi" w:cs="Calibri Light"/>
                <w:b/>
                <w:szCs w:val="24"/>
              </w:rPr>
              <w:t>е достапна на следните локации:</w:t>
            </w:r>
          </w:p>
          <w:p w14:paraId="776345D3" w14:textId="77777777" w:rsidR="00AB2141" w:rsidRPr="005F51F0" w:rsidRDefault="00AB2141" w:rsidP="00DF3EE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Единица за спроведување на проектот (ЕСП)</w:t>
            </w:r>
          </w:p>
          <w:p w14:paraId="367A96D5" w14:textId="77777777" w:rsidR="00AB2141" w:rsidRPr="005F51F0" w:rsidRDefault="00AB2141" w:rsidP="00AB2141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Проект за локална и регионална конкурентност (ПЛРК)</w:t>
            </w:r>
          </w:p>
          <w:p w14:paraId="17F9386E" w14:textId="77777777" w:rsidR="00AB2141" w:rsidRPr="005F51F0" w:rsidRDefault="00AB2141" w:rsidP="00AB2141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Адреса:  Ул. Ѓуро Ѓаковиќ бр. 60/1, Скопје</w:t>
            </w:r>
          </w:p>
          <w:p w14:paraId="4EF69FA3" w14:textId="77777777" w:rsidR="00DF3EED" w:rsidRPr="005F51F0" w:rsidRDefault="00AB2141" w:rsidP="00DF3EED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 xml:space="preserve">Телефон: </w:t>
            </w:r>
            <w:r w:rsidR="008532C0" w:rsidRPr="005F51F0">
              <w:rPr>
                <w:rFonts w:asciiTheme="minorHAnsi" w:hAnsiTheme="minorHAnsi" w:cs="Calibri Light"/>
                <w:szCs w:val="24"/>
              </w:rPr>
              <w:t xml:space="preserve">02 </w:t>
            </w:r>
            <w:r w:rsidRPr="005F51F0">
              <w:rPr>
                <w:rFonts w:asciiTheme="minorHAnsi" w:hAnsiTheme="minorHAnsi" w:cs="Calibri Light"/>
                <w:szCs w:val="24"/>
              </w:rPr>
              <w:t>32 53 818</w:t>
            </w:r>
            <w:r w:rsidR="00DF3EED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</w:p>
          <w:p w14:paraId="66571B96" w14:textId="77777777" w:rsidR="00F92DCA" w:rsidRDefault="008D1ABF" w:rsidP="00DF3EED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Експерт за животна средина</w:t>
            </w:r>
            <w:r w:rsidR="00DF3EED" w:rsidRPr="005F51F0">
              <w:rPr>
                <w:rFonts w:asciiTheme="minorHAnsi" w:hAnsiTheme="minorHAnsi" w:cs="Calibri Light"/>
                <w:szCs w:val="24"/>
              </w:rPr>
              <w:t xml:space="preserve">: </w:t>
            </w:r>
            <w:r w:rsidR="00321A87" w:rsidRPr="005F51F0">
              <w:rPr>
                <w:rFonts w:asciiTheme="minorHAnsi" w:hAnsiTheme="minorHAnsi" w:cs="Calibri Light"/>
                <w:szCs w:val="24"/>
              </w:rPr>
              <w:t>Љубомир Петковски</w:t>
            </w:r>
            <w:r w:rsidR="00321A87" w:rsidRPr="005F51F0">
              <w:rPr>
                <w:rFonts w:asciiTheme="minorHAnsi" w:hAnsiTheme="minorHAnsi" w:cs="Calibri Light"/>
                <w:szCs w:val="24"/>
                <w:lang w:val="en-US"/>
              </w:rPr>
              <w:t xml:space="preserve">   </w:t>
            </w:r>
            <w:r w:rsidR="00DF3EED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</w:p>
          <w:p w14:paraId="36CA2E7F" w14:textId="77777777" w:rsidR="00A87E34" w:rsidRPr="005F51F0" w:rsidRDefault="00F92DCA" w:rsidP="00C345B2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>
              <w:rPr>
                <w:rFonts w:asciiTheme="minorHAnsi" w:hAnsiTheme="minorHAnsi" w:cs="Calibri Light"/>
                <w:szCs w:val="24"/>
                <w:lang w:val="en-US"/>
              </w:rPr>
              <w:t>E</w:t>
            </w:r>
            <w:r w:rsidR="00DF3EED" w:rsidRPr="005F51F0">
              <w:rPr>
                <w:rFonts w:asciiTheme="minorHAnsi" w:hAnsiTheme="minorHAnsi" w:cs="Calibri Light"/>
                <w:szCs w:val="24"/>
              </w:rPr>
              <w:t>-маил:</w:t>
            </w:r>
            <w:r w:rsidR="00DF3EED" w:rsidRPr="005F51F0">
              <w:rPr>
                <w:szCs w:val="24"/>
              </w:rPr>
              <w:t xml:space="preserve"> </w:t>
            </w:r>
            <w:r w:rsidR="008D1ABF" w:rsidRPr="005F51F0">
              <w:rPr>
                <w:rFonts w:asciiTheme="minorHAnsi" w:hAnsiTheme="minorHAnsi" w:cs="Calibri Light"/>
                <w:szCs w:val="24"/>
                <w:lang w:val="en-US"/>
              </w:rPr>
              <w:t>ljubomir.petkovski@lrcp.org.mk</w:t>
            </w:r>
          </w:p>
          <w:p w14:paraId="05669249" w14:textId="77777777" w:rsidR="003A0B2E" w:rsidRPr="005F51F0" w:rsidRDefault="00C345B2" w:rsidP="003A0B2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Calibri Light"/>
                <w:szCs w:val="24"/>
              </w:rPr>
            </w:pPr>
            <w:r>
              <w:rPr>
                <w:rFonts w:asciiTheme="minorHAnsi" w:hAnsiTheme="minorHAnsi" w:cs="Calibri Light"/>
                <w:szCs w:val="24"/>
              </w:rPr>
              <w:t>Винарска Визба Лазар дооел Неготино</w:t>
            </w:r>
          </w:p>
          <w:p w14:paraId="4B06AD52" w14:textId="77777777" w:rsidR="00AB2141" w:rsidRPr="005F51F0" w:rsidRDefault="008532C0" w:rsidP="008532C0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Адреса:</w:t>
            </w:r>
            <w:r w:rsidR="003A0B2E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C345B2">
              <w:rPr>
                <w:rFonts w:asciiTheme="minorHAnsi" w:hAnsiTheme="minorHAnsi" w:cs="Calibri Light"/>
                <w:szCs w:val="24"/>
              </w:rPr>
              <w:t>Вано Ташев бр.21,  1440 Неготино</w:t>
            </w:r>
          </w:p>
          <w:p w14:paraId="5A340279" w14:textId="77777777" w:rsidR="008532C0" w:rsidRPr="00C345B2" w:rsidRDefault="008532C0" w:rsidP="003A0B2E">
            <w:pPr>
              <w:spacing w:line="240" w:lineRule="auto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color w:val="FF0000"/>
                <w:szCs w:val="24"/>
              </w:rPr>
              <w:t xml:space="preserve">      </w:t>
            </w:r>
            <w:r w:rsidRPr="005F51F0">
              <w:rPr>
                <w:rFonts w:asciiTheme="minorHAnsi" w:hAnsiTheme="minorHAnsi" w:cs="Calibri Light"/>
                <w:szCs w:val="24"/>
              </w:rPr>
              <w:t xml:space="preserve">Телефон: </w:t>
            </w:r>
            <w:r w:rsidR="00C345B2">
              <w:rPr>
                <w:rFonts w:asciiTheme="minorHAnsi" w:hAnsiTheme="minorHAnsi" w:cs="Calibri Light"/>
                <w:szCs w:val="24"/>
              </w:rPr>
              <w:t>071 315 800</w:t>
            </w:r>
          </w:p>
          <w:p w14:paraId="184FB413" w14:textId="77777777" w:rsidR="00321A87" w:rsidRPr="00C345B2" w:rsidRDefault="00F92DCA" w:rsidP="008D1ABF">
            <w:pPr>
              <w:spacing w:line="240" w:lineRule="auto"/>
              <w:rPr>
                <w:rFonts w:asciiTheme="minorHAnsi" w:hAnsiTheme="minorHAnsi" w:cs="Calibri Light"/>
                <w:szCs w:val="24"/>
              </w:rPr>
            </w:pPr>
            <w:r>
              <w:rPr>
                <w:rFonts w:asciiTheme="minorHAnsi" w:hAnsiTheme="minorHAnsi" w:cs="Calibri Light"/>
                <w:szCs w:val="24"/>
              </w:rPr>
              <w:t xml:space="preserve">      </w:t>
            </w:r>
            <w:r w:rsidR="008532C0" w:rsidRPr="005F51F0">
              <w:rPr>
                <w:rFonts w:asciiTheme="minorHAnsi" w:hAnsiTheme="minorHAnsi" w:cs="Calibri Light"/>
                <w:szCs w:val="24"/>
              </w:rPr>
              <w:t xml:space="preserve">Одговорно лице: </w:t>
            </w:r>
            <w:r w:rsidR="00C345B2">
              <w:rPr>
                <w:rFonts w:asciiTheme="minorHAnsi" w:hAnsiTheme="minorHAnsi" w:cs="Calibri Light"/>
                <w:szCs w:val="24"/>
              </w:rPr>
              <w:t>Лазар Ристов</w:t>
            </w:r>
          </w:p>
          <w:p w14:paraId="44BC07C1" w14:textId="77777777" w:rsidR="008532C0" w:rsidRPr="00C345B2" w:rsidRDefault="00321A87" w:rsidP="008D1ABF">
            <w:pPr>
              <w:spacing w:line="240" w:lineRule="auto"/>
              <w:rPr>
                <w:rStyle w:val="Hyperlink"/>
                <w:rFonts w:asciiTheme="minorHAnsi" w:hAnsiTheme="minorHAnsi" w:cs="Calibri Light"/>
                <w:color w:val="auto"/>
                <w:szCs w:val="24"/>
                <w:u w:val="none"/>
                <w:lang w:val="en-US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 xml:space="preserve">       Е</w:t>
            </w:r>
            <w:r w:rsidR="008532C0" w:rsidRPr="005F51F0">
              <w:rPr>
                <w:rFonts w:asciiTheme="minorHAnsi" w:hAnsiTheme="minorHAnsi" w:cs="Calibri Light"/>
                <w:szCs w:val="24"/>
              </w:rPr>
              <w:t>-маил:</w:t>
            </w:r>
            <w:r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C345B2">
              <w:rPr>
                <w:rFonts w:asciiTheme="minorHAnsi" w:hAnsiTheme="minorHAnsi" w:cs="Calibri Light"/>
                <w:szCs w:val="24"/>
                <w:lang w:val="en-US"/>
              </w:rPr>
              <w:t>lazarwinery@gmai.com</w:t>
            </w:r>
          </w:p>
          <w:p w14:paraId="7C82628F" w14:textId="77777777" w:rsidR="000B2292" w:rsidRDefault="000B2292" w:rsidP="008532C0">
            <w:pPr>
              <w:spacing w:line="240" w:lineRule="auto"/>
              <w:ind w:firstLine="709"/>
              <w:rPr>
                <w:rStyle w:val="Hyperlink"/>
                <w:rFonts w:asciiTheme="minorHAnsi" w:hAnsiTheme="minorHAnsi" w:cs="Calibri Light"/>
                <w:szCs w:val="24"/>
              </w:rPr>
            </w:pPr>
          </w:p>
          <w:p w14:paraId="310BF3EC" w14:textId="77777777" w:rsidR="000B2292" w:rsidRPr="005F51F0" w:rsidRDefault="00A87E34" w:rsidP="00F92DCA">
            <w:pPr>
              <w:shd w:val="clear" w:color="auto" w:fill="DAEEF3" w:themeFill="accent5" w:themeFillTint="33"/>
              <w:spacing w:before="120" w:line="240" w:lineRule="auto"/>
              <w:ind w:firstLine="589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Ве молиме доколку имате коментар</w:t>
            </w:r>
            <w:r w:rsidR="007E4A18" w:rsidRPr="005F51F0">
              <w:rPr>
                <w:rFonts w:asciiTheme="minorHAnsi" w:hAnsiTheme="minorHAnsi" w:cs="Calibri Light"/>
                <w:b/>
                <w:szCs w:val="24"/>
              </w:rPr>
              <w:t>/сугестија или дополнување на предложените мерки од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="00670179" w:rsidRPr="005F51F0">
              <w:rPr>
                <w:rFonts w:asciiTheme="minorHAnsi" w:hAnsiTheme="minorHAnsi" w:cs="Calibri Light"/>
                <w:b/>
                <w:szCs w:val="24"/>
              </w:rPr>
              <w:t>Список за проверка на</w:t>
            </w:r>
            <w:r w:rsidR="00670179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3A0B2E" w:rsidRPr="005F51F0">
              <w:rPr>
                <w:rFonts w:asciiTheme="minorHAnsi" w:hAnsiTheme="minorHAnsi" w:cs="Calibri Light"/>
                <w:b/>
                <w:szCs w:val="24"/>
              </w:rPr>
              <w:t>Планот за управување со животната средина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 доставете го до назначените одговорни лица од оваа листа</w:t>
            </w:r>
            <w:r w:rsidR="007E4A18" w:rsidRPr="005F51F0">
              <w:rPr>
                <w:rFonts w:asciiTheme="minorHAnsi" w:hAnsiTheme="minorHAnsi" w:cs="Calibri Light"/>
                <w:b/>
                <w:szCs w:val="24"/>
              </w:rPr>
              <w:t xml:space="preserve"> во период од 14 дена по денот на објавување на </w:t>
            </w:r>
            <w:r w:rsidR="008D1ABF" w:rsidRPr="005F51F0">
              <w:rPr>
                <w:rFonts w:asciiTheme="minorHAnsi" w:hAnsiTheme="minorHAnsi" w:cs="Calibri Light"/>
                <w:b/>
                <w:szCs w:val="24"/>
              </w:rPr>
              <w:t>Список за проверка на</w:t>
            </w:r>
            <w:r w:rsidR="008D1ABF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664AAC" w:rsidRPr="005F51F0">
              <w:rPr>
                <w:rFonts w:asciiTheme="minorHAnsi" w:hAnsiTheme="minorHAnsi" w:cs="Calibri Light"/>
                <w:b/>
                <w:szCs w:val="24"/>
              </w:rPr>
              <w:t xml:space="preserve">Планот за управување со животната средина </w:t>
            </w:r>
          </w:p>
          <w:p w14:paraId="329974D5" w14:textId="77777777" w:rsidR="000B2292" w:rsidRPr="005F51F0" w:rsidRDefault="007E4A18" w:rsidP="000B2292">
            <w:pPr>
              <w:shd w:val="clear" w:color="auto" w:fill="DAEEF3" w:themeFill="accent5" w:themeFillTint="33"/>
              <w:spacing w:before="60" w:after="60" w:line="240" w:lineRule="auto"/>
              <w:ind w:firstLine="0"/>
              <w:jc w:val="center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(дата</w:t>
            </w:r>
            <w:r w:rsidR="00BD61EC" w:rsidRPr="005F51F0">
              <w:rPr>
                <w:rFonts w:asciiTheme="minorHAnsi" w:hAnsiTheme="minorHAnsi" w:cs="Calibri Light"/>
                <w:b/>
                <w:szCs w:val="24"/>
              </w:rPr>
              <w:t xml:space="preserve"> на објава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>:____________)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>.</w:t>
            </w:r>
            <w:r w:rsidR="003A0B2E" w:rsidRPr="005F51F0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</w:p>
          <w:p w14:paraId="4423EFE3" w14:textId="77777777" w:rsidR="00A746DC" w:rsidRPr="005F51F0" w:rsidRDefault="00A746DC" w:rsidP="00C345B2">
            <w:pPr>
              <w:spacing w:line="240" w:lineRule="auto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Ве молиме Вашите коментари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за подобрување на </w:t>
            </w:r>
            <w:r w:rsidR="008D1ABF" w:rsidRPr="005F51F0">
              <w:rPr>
                <w:rFonts w:asciiTheme="minorHAnsi" w:hAnsiTheme="minorHAnsi" w:cs="Calibri Light"/>
                <w:b/>
                <w:szCs w:val="24"/>
              </w:rPr>
              <w:t>Список за проверка на</w:t>
            </w:r>
            <w:r w:rsidR="008D1ABF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3A0B2E" w:rsidRPr="005F51F0">
              <w:rPr>
                <w:rFonts w:asciiTheme="minorHAnsi" w:hAnsiTheme="minorHAnsi" w:cs="Calibri Light"/>
                <w:b/>
                <w:szCs w:val="24"/>
              </w:rPr>
              <w:t xml:space="preserve">Планот за 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>управување со животната средина</w:t>
            </w:r>
            <w:r w:rsidR="00A87E34" w:rsidRPr="005F51F0">
              <w:rPr>
                <w:szCs w:val="24"/>
              </w:rPr>
              <w:t xml:space="preserve"> 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 xml:space="preserve">за проектот </w:t>
            </w:r>
            <w:r w:rsidR="00FF111F" w:rsidRPr="00C345B2">
              <w:rPr>
                <w:rFonts w:asciiTheme="minorHAnsi" w:hAnsiTheme="minorHAnsi" w:cstheme="minorHAnsi"/>
                <w:szCs w:val="24"/>
                <w:lang w:val="en-US"/>
              </w:rPr>
              <w:t>“</w:t>
            </w:r>
            <w:r w:rsidR="00C345B2" w:rsidRPr="00C345B2">
              <w:rPr>
                <w:rFonts w:asciiTheme="minorHAnsi" w:hAnsiTheme="minorHAnsi" w:cstheme="minorHAnsi"/>
                <w:szCs w:val="24"/>
              </w:rPr>
              <w:t>Инвестиција во реконструкција на објект на Винарска Визба Лазар дооел за подобрување на квалитетот на услугите во винскиот туризам, угостителството и сместувањето во насока на развој на севкупниот туристички сектор</w:t>
            </w:r>
            <w:r w:rsidR="00FF111F">
              <w:rPr>
                <w:rFonts w:asciiTheme="minorHAnsi" w:hAnsiTheme="minorHAnsi" w:cs="Calibri Light"/>
                <w:szCs w:val="24"/>
                <w:lang w:val="en-US"/>
              </w:rPr>
              <w:t>”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>да ги доставите на наведените е-маил адрес</w:t>
            </w:r>
            <w:r w:rsidR="00BD61EC" w:rsidRPr="005F51F0">
              <w:rPr>
                <w:rFonts w:asciiTheme="minorHAnsi" w:hAnsiTheme="minorHAnsi" w:cs="Calibri Light"/>
                <w:b/>
                <w:szCs w:val="24"/>
              </w:rPr>
              <w:t>и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 или во </w:t>
            </w:r>
            <w:r w:rsidR="00C345B2">
              <w:rPr>
                <w:rFonts w:asciiTheme="minorHAnsi" w:hAnsiTheme="minorHAnsi" w:cs="Calibri Light"/>
                <w:b/>
                <w:szCs w:val="24"/>
              </w:rPr>
              <w:t>Винарска Визба Лазар доел Неготино</w:t>
            </w:r>
            <w:r w:rsidR="00D61665" w:rsidRPr="005F51F0">
              <w:rPr>
                <w:rFonts w:asciiTheme="minorHAnsi" w:hAnsiTheme="minorHAnsi" w:cs="Calibri Light"/>
                <w:b/>
                <w:szCs w:val="24"/>
              </w:rPr>
              <w:t xml:space="preserve"> и/или </w:t>
            </w:r>
            <w:r w:rsidR="006D2989" w:rsidRPr="005F51F0">
              <w:rPr>
                <w:rFonts w:asciiTheme="minorHAnsi" w:hAnsiTheme="minorHAnsi" w:cs="Calibri Light"/>
                <w:b/>
                <w:szCs w:val="24"/>
              </w:rPr>
              <w:t>Проектот за локална и регионална конкурентност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>.</w:t>
            </w:r>
          </w:p>
          <w:p w14:paraId="31B6AF82" w14:textId="77777777" w:rsidR="00A746DC" w:rsidRPr="005F51F0" w:rsidRDefault="00E10DB6" w:rsidP="00F92DCA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Однапред Ви благодариме</w:t>
            </w:r>
          </w:p>
        </w:tc>
      </w:tr>
      <w:tr w:rsidR="00E10DB6" w:rsidRPr="005F51F0" w14:paraId="6A2B94A6" w14:textId="77777777" w:rsidTr="005F51F0">
        <w:tc>
          <w:tcPr>
            <w:tcW w:w="9350" w:type="dxa"/>
            <w:gridSpan w:val="2"/>
          </w:tcPr>
          <w:p w14:paraId="37C46BBE" w14:textId="77777777" w:rsidR="00A87E34" w:rsidRDefault="00A87E34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14:paraId="05661D43" w14:textId="77777777" w:rsidR="00F92DCA" w:rsidRPr="005F51F0" w:rsidRDefault="00F92DCA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14:paraId="397D4086" w14:textId="77777777" w:rsidR="00E10DB6" w:rsidRPr="005F51F0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Референтен број: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 xml:space="preserve"> ______________________________</w:t>
            </w:r>
          </w:p>
          <w:p w14:paraId="15211C77" w14:textId="77777777" w:rsidR="00E10DB6" w:rsidRDefault="00A87E34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(се по</w:t>
            </w:r>
            <w:r w:rsidR="00BC2688" w:rsidRPr="005F51F0">
              <w:rPr>
                <w:rFonts w:asciiTheme="minorHAnsi" w:hAnsiTheme="minorHAnsi" w:cs="Calibri Light"/>
                <w:szCs w:val="24"/>
              </w:rPr>
              <w:t>тполнува од страна на проектот</w:t>
            </w:r>
            <w:r w:rsidRPr="005F51F0">
              <w:rPr>
                <w:rFonts w:asciiTheme="minorHAnsi" w:hAnsiTheme="minorHAnsi" w:cs="Calibri Light"/>
                <w:szCs w:val="24"/>
              </w:rPr>
              <w:t>)</w:t>
            </w:r>
          </w:p>
          <w:p w14:paraId="324DB528" w14:textId="77777777" w:rsidR="00F92DCA" w:rsidRPr="005F51F0" w:rsidRDefault="00F92DCA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</w:tr>
      <w:tr w:rsidR="00E10DB6" w:rsidRPr="005F51F0" w14:paraId="5E029E63" w14:textId="77777777" w:rsidTr="005F51F0">
        <w:trPr>
          <w:trHeight w:val="1193"/>
        </w:trPr>
        <w:tc>
          <w:tcPr>
            <w:tcW w:w="4559" w:type="dxa"/>
            <w:shd w:val="clear" w:color="auto" w:fill="F2F2F2" w:themeFill="background1" w:themeFillShade="F2"/>
          </w:tcPr>
          <w:p w14:paraId="24F28B55" w14:textId="77777777" w:rsidR="00E10DB6" w:rsidRPr="005F51F0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Потпис</w:t>
            </w:r>
          </w:p>
          <w:p w14:paraId="07D80C5B" w14:textId="77777777" w:rsidR="00E10DB6" w:rsidRPr="005F51F0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14:paraId="065EB5AF" w14:textId="77777777" w:rsidR="00A746DC" w:rsidRPr="005F51F0" w:rsidRDefault="00A746DC" w:rsidP="004E3671">
            <w:pPr>
              <w:pBdr>
                <w:bottom w:val="single" w:sz="12" w:space="1" w:color="auto"/>
              </w:pBd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14:paraId="7A6CBE02" w14:textId="77777777" w:rsidR="00F92DCA" w:rsidRPr="005F51F0" w:rsidRDefault="00F92DCA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  <w:tc>
          <w:tcPr>
            <w:tcW w:w="4791" w:type="dxa"/>
            <w:shd w:val="clear" w:color="auto" w:fill="F2F2F2" w:themeFill="background1" w:themeFillShade="F2"/>
          </w:tcPr>
          <w:p w14:paraId="38C23ED9" w14:textId="77777777" w:rsidR="00E10DB6" w:rsidRPr="005F51F0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Дата</w:t>
            </w:r>
          </w:p>
          <w:p w14:paraId="0EF1E8DF" w14:textId="77777777" w:rsidR="00E10DB6" w:rsidRPr="005F51F0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14:paraId="717F64E9" w14:textId="77777777" w:rsidR="00A746DC" w:rsidRPr="005F51F0" w:rsidRDefault="00A746DC" w:rsidP="004E3671">
            <w:pPr>
              <w:pBdr>
                <w:bottom w:val="single" w:sz="12" w:space="1" w:color="auto"/>
              </w:pBd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14:paraId="3F4F3DCC" w14:textId="77777777" w:rsidR="00F92DCA" w:rsidRPr="005F51F0" w:rsidRDefault="00F92DCA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</w:tr>
    </w:tbl>
    <w:p w14:paraId="25832FA8" w14:textId="77777777" w:rsidR="001073F1" w:rsidRPr="00775F2C" w:rsidRDefault="001073F1" w:rsidP="00F92DCA">
      <w:pPr>
        <w:ind w:firstLine="0"/>
        <w:rPr>
          <w:sz w:val="22"/>
          <w:lang w:val="en-US"/>
        </w:rPr>
      </w:pPr>
    </w:p>
    <w:sectPr w:rsidR="001073F1" w:rsidRPr="00775F2C" w:rsidSect="00A87E34">
      <w:footerReference w:type="default" r:id="rId9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D829D" w14:textId="77777777" w:rsidR="00FB491C" w:rsidRDefault="00FB491C" w:rsidP="00BD61EC">
      <w:pPr>
        <w:spacing w:line="240" w:lineRule="auto"/>
      </w:pPr>
      <w:r>
        <w:separator/>
      </w:r>
    </w:p>
  </w:endnote>
  <w:endnote w:type="continuationSeparator" w:id="0">
    <w:p w14:paraId="7D0BDEFC" w14:textId="77777777" w:rsidR="00FB491C" w:rsidRDefault="00FB491C" w:rsidP="00BD6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14963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8091D43" w14:textId="77777777" w:rsidR="00BD61EC" w:rsidRPr="00BD61EC" w:rsidRDefault="00817378" w:rsidP="00BD61EC">
        <w:pPr>
          <w:pStyle w:val="Footer"/>
          <w:jc w:val="right"/>
          <w:rPr>
            <w:sz w:val="20"/>
            <w:szCs w:val="20"/>
          </w:rPr>
        </w:pPr>
        <w:r w:rsidRPr="00BD61EC">
          <w:rPr>
            <w:sz w:val="20"/>
            <w:szCs w:val="20"/>
          </w:rPr>
          <w:fldChar w:fldCharType="begin"/>
        </w:r>
        <w:r w:rsidR="00BD61EC" w:rsidRPr="00BD61EC">
          <w:rPr>
            <w:sz w:val="20"/>
            <w:szCs w:val="20"/>
          </w:rPr>
          <w:instrText xml:space="preserve"> PAGE   \* MERGEFORMAT </w:instrText>
        </w:r>
        <w:r w:rsidRPr="00BD61EC">
          <w:rPr>
            <w:sz w:val="20"/>
            <w:szCs w:val="20"/>
          </w:rPr>
          <w:fldChar w:fldCharType="separate"/>
        </w:r>
        <w:r w:rsidR="00C345B2">
          <w:rPr>
            <w:noProof/>
            <w:sz w:val="20"/>
            <w:szCs w:val="20"/>
          </w:rPr>
          <w:t>2</w:t>
        </w:r>
        <w:r w:rsidRPr="00BD61E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F61EA" w14:textId="77777777" w:rsidR="00FB491C" w:rsidRDefault="00FB491C" w:rsidP="00BD61EC">
      <w:pPr>
        <w:spacing w:line="240" w:lineRule="auto"/>
      </w:pPr>
      <w:r>
        <w:separator/>
      </w:r>
    </w:p>
  </w:footnote>
  <w:footnote w:type="continuationSeparator" w:id="0">
    <w:p w14:paraId="5D9C03FA" w14:textId="77777777" w:rsidR="00FB491C" w:rsidRDefault="00FB491C" w:rsidP="00BD6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56F4"/>
    <w:multiLevelType w:val="hybridMultilevel"/>
    <w:tmpl w:val="3A903990"/>
    <w:lvl w:ilvl="0" w:tplc="9A448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551CA"/>
    <w:multiLevelType w:val="hybridMultilevel"/>
    <w:tmpl w:val="B83207A6"/>
    <w:lvl w:ilvl="0" w:tplc="5630065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EC6C46"/>
    <w:multiLevelType w:val="hybridMultilevel"/>
    <w:tmpl w:val="EE8AA7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E4B49E2"/>
    <w:multiLevelType w:val="hybridMultilevel"/>
    <w:tmpl w:val="2B70AF0A"/>
    <w:lvl w:ilvl="0" w:tplc="9C48E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DB6"/>
    <w:rsid w:val="0004256E"/>
    <w:rsid w:val="00075278"/>
    <w:rsid w:val="0009696C"/>
    <w:rsid w:val="000B2292"/>
    <w:rsid w:val="001073F1"/>
    <w:rsid w:val="0014727D"/>
    <w:rsid w:val="001639A6"/>
    <w:rsid w:val="00190EF6"/>
    <w:rsid w:val="00237832"/>
    <w:rsid w:val="00302222"/>
    <w:rsid w:val="00321A87"/>
    <w:rsid w:val="003279F2"/>
    <w:rsid w:val="00354823"/>
    <w:rsid w:val="00364002"/>
    <w:rsid w:val="00370644"/>
    <w:rsid w:val="003A0B2E"/>
    <w:rsid w:val="004122CC"/>
    <w:rsid w:val="00425AB0"/>
    <w:rsid w:val="004531BD"/>
    <w:rsid w:val="004E4F2C"/>
    <w:rsid w:val="005A27EC"/>
    <w:rsid w:val="005A5EB3"/>
    <w:rsid w:val="005C3097"/>
    <w:rsid w:val="005C6516"/>
    <w:rsid w:val="005F51F0"/>
    <w:rsid w:val="00625958"/>
    <w:rsid w:val="00664AAC"/>
    <w:rsid w:val="00670179"/>
    <w:rsid w:val="006C44EB"/>
    <w:rsid w:val="006D2989"/>
    <w:rsid w:val="00712185"/>
    <w:rsid w:val="00775F2C"/>
    <w:rsid w:val="007B4F88"/>
    <w:rsid w:val="007E4A18"/>
    <w:rsid w:val="00817378"/>
    <w:rsid w:val="0082114A"/>
    <w:rsid w:val="0082431D"/>
    <w:rsid w:val="008532C0"/>
    <w:rsid w:val="008B35DC"/>
    <w:rsid w:val="008B3C9A"/>
    <w:rsid w:val="008B5411"/>
    <w:rsid w:val="008D1ABF"/>
    <w:rsid w:val="00951F1C"/>
    <w:rsid w:val="009A320D"/>
    <w:rsid w:val="00A746DC"/>
    <w:rsid w:val="00A82283"/>
    <w:rsid w:val="00A87E34"/>
    <w:rsid w:val="00AB0B49"/>
    <w:rsid w:val="00AB2141"/>
    <w:rsid w:val="00BC2688"/>
    <w:rsid w:val="00BD61EC"/>
    <w:rsid w:val="00C27264"/>
    <w:rsid w:val="00C345B2"/>
    <w:rsid w:val="00C3760D"/>
    <w:rsid w:val="00C70EE7"/>
    <w:rsid w:val="00CA0065"/>
    <w:rsid w:val="00CC2828"/>
    <w:rsid w:val="00D55740"/>
    <w:rsid w:val="00D61665"/>
    <w:rsid w:val="00DC02F4"/>
    <w:rsid w:val="00DF3EED"/>
    <w:rsid w:val="00E10DB6"/>
    <w:rsid w:val="00E21537"/>
    <w:rsid w:val="00ED2773"/>
    <w:rsid w:val="00F60099"/>
    <w:rsid w:val="00F92DCA"/>
    <w:rsid w:val="00FB491C"/>
    <w:rsid w:val="00FF111F"/>
    <w:rsid w:val="00FF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3E49B"/>
  <w15:docId w15:val="{E597FDCD-CB8B-4D65-AAF6-1E7A6EAA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ismmacedonia.gov.m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rcp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Ljubomir Petkovski</cp:lastModifiedBy>
  <cp:revision>2</cp:revision>
  <cp:lastPrinted>2017-06-28T08:06:00Z</cp:lastPrinted>
  <dcterms:created xsi:type="dcterms:W3CDTF">2018-12-12T10:46:00Z</dcterms:created>
  <dcterms:modified xsi:type="dcterms:W3CDTF">2018-12-12T10:46:00Z</dcterms:modified>
</cp:coreProperties>
</file>