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FA025F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54761A03" w14:textId="543E93D5" w:rsidR="00FA025F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69DC3AA5" w14:textId="51D0D9C1" w:rsidR="00A33809" w:rsidRPr="00FA025F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C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omments and S</w:t>
            </w:r>
            <w:r w:rsidR="00AD519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uggestion Form</w:t>
            </w:r>
          </w:p>
          <w:p w14:paraId="40C2B4D7" w14:textId="178034D6" w:rsidR="00A33809" w:rsidRPr="00FA025F" w:rsidRDefault="00A33809" w:rsidP="00FA025F">
            <w:pPr>
              <w:shd w:val="clear" w:color="auto" w:fill="FDE9D9" w:themeFill="accent6" w:themeFillTint="33"/>
              <w:spacing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320DD1" w:rsidRPr="00320DD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A025F">
              <w:rPr>
                <w:rFonts w:asciiTheme="minorHAnsi" w:hAnsiTheme="minorHAnsi" w:cstheme="minorHAnsi"/>
                <w:b/>
                <w:szCs w:val="24"/>
              </w:rPr>
              <w:t>“</w:t>
            </w:r>
          </w:p>
          <w:p w14:paraId="4778DAC3" w14:textId="7EE6796C" w:rsidR="00B82D59" w:rsidRPr="00FA025F" w:rsidRDefault="008D03A0" w:rsidP="00FA025F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within the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“Local and Regional Competitiveness 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Project</w:t>
            </w:r>
            <w:r w:rsidR="00B82D5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="00FF6DF2" w:rsidRPr="00FA025F">
              <w:rPr>
                <w:rFonts w:asciiTheme="minorHAnsi" w:hAnsiTheme="minorHAnsi" w:cstheme="minorHAnsi"/>
                <w:szCs w:val="24"/>
                <w:lang w:val="en-US"/>
              </w:rPr>
              <w:t>supported by the EU, administered by the World Bank and implemented by the Cabinet for Deputy Prime Minister in charge of Economic Affairs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, project component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>„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Investment in tourism-related infrastructure and linkages at destinations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,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prepared and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submitted a project proposal called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„</w:t>
            </w:r>
            <w:r w:rsidR="00320DD1" w:rsidRP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for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obtaining grant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for financing the project.</w:t>
            </w:r>
            <w:r w:rsidR="008E5FF1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20DD1" w:rsidRP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The main objective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of the project is to improve</w:t>
            </w:r>
            <w:r w:rsidR="00320DD1" w:rsidRP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accessibility to tourist attraction sites, the quality and experiences of the tourist offer in </w:t>
            </w:r>
            <w:proofErr w:type="spellStart"/>
            <w:r w:rsidR="00320DD1" w:rsidRPr="00320DD1">
              <w:rPr>
                <w:rFonts w:asciiTheme="minorHAnsi" w:hAnsiTheme="minorHAnsi" w:cstheme="minorHAnsi"/>
                <w:szCs w:val="24"/>
                <w:lang w:val="en-US"/>
              </w:rPr>
              <w:t>Pril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>ep</w:t>
            </w:r>
            <w:proofErr w:type="spellEnd"/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and </w:t>
            </w:r>
            <w:proofErr w:type="spellStart"/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>Pelagonija</w:t>
            </w:r>
            <w:proofErr w:type="spellEnd"/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and increase</w:t>
            </w:r>
            <w:r w:rsidR="00320DD1" w:rsidRPr="00320DD1">
              <w:rPr>
                <w:rFonts w:asciiTheme="minorHAnsi" w:hAnsiTheme="minorHAnsi" w:cstheme="minorHAnsi"/>
                <w:szCs w:val="24"/>
                <w:lang w:val="en-US"/>
              </w:rPr>
              <w:t xml:space="preserve"> the competitiveness of local businesses and employment</w:t>
            </w:r>
            <w:r w:rsidR="00320DD1">
              <w:rPr>
                <w:rFonts w:asciiTheme="minorHAnsi" w:hAnsiTheme="minorHAnsi" w:cstheme="minorHAnsi"/>
                <w:szCs w:val="24"/>
                <w:lang w:val="en-US"/>
              </w:rPr>
              <w:t>.</w:t>
            </w:r>
          </w:p>
          <w:p w14:paraId="61B718BA" w14:textId="38D3B49D" w:rsidR="00FA025F" w:rsidRPr="00187B89" w:rsidRDefault="00C65661" w:rsidP="00A61E4F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As a part of the project proposal,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prepare</w:t>
            </w:r>
            <w:r w:rsidR="00D94B8F" w:rsidRPr="00FA025F">
              <w:rPr>
                <w:rFonts w:asciiTheme="minorHAnsi" w:hAnsiTheme="minorHAnsi" w:cstheme="minorHAnsi"/>
                <w:szCs w:val="24"/>
                <w:lang w:val="en-US"/>
              </w:rPr>
              <w:t>d an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Environmental and Social Management Plan for the project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="00187B89" w:rsidRPr="00320DD1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in order to identify and estimate the potential impacts on the environmental impacts of the project activities for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construction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bicycle track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from the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place</w:t>
            </w:r>
            <w:r w:rsidR="007413E0">
              <w:rPr>
                <w:rFonts w:asciiTheme="minorHAnsi" w:hAnsiTheme="minorHAnsi" w:cstheme="minorHAnsi"/>
                <w:szCs w:val="24"/>
                <w:lang w:val="en-US"/>
              </w:rPr>
              <w:t xml:space="preserve"> so-called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Markova </w:t>
            </w:r>
            <w:proofErr w:type="spellStart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Cheshma</w:t>
            </w:r>
            <w:proofErr w:type="spellEnd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to the </w:t>
            </w:r>
            <w:r w:rsidR="00EE2DB3">
              <w:rPr>
                <w:rFonts w:asciiTheme="minorHAnsi" w:hAnsiTheme="minorHAnsi" w:cstheme="minorHAnsi"/>
                <w:szCs w:val="24"/>
                <w:lang w:val="en-US"/>
              </w:rPr>
              <w:t xml:space="preserve">access road to </w:t>
            </w:r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village </w:t>
            </w:r>
            <w:r w:rsidR="00EE2DB3">
              <w:rPr>
                <w:rFonts w:asciiTheme="minorHAnsi" w:hAnsiTheme="minorHAnsi" w:cstheme="minorHAnsi"/>
                <w:szCs w:val="24"/>
                <w:lang w:val="en-US"/>
              </w:rPr>
              <w:t xml:space="preserve">of </w:t>
            </w:r>
            <w:proofErr w:type="spellStart"/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>Prisad</w:t>
            </w:r>
            <w:proofErr w:type="spellEnd"/>
            <w:r w:rsidR="00187B89" w:rsidRPr="00187B89">
              <w:rPr>
                <w:rFonts w:asciiTheme="minorHAnsi" w:hAnsiTheme="minorHAnsi" w:cstheme="minorHAnsi"/>
                <w:szCs w:val="24"/>
                <w:lang w:val="en-US"/>
              </w:rPr>
              <w:t xml:space="preserve">, construction of an access street with parking for light motor vehicles, construction of a plateau with terraces, gazebos and urban equipment, construction of open sports playgrounds and construction of pedestrian path. </w:t>
            </w:r>
            <w:r w:rsidR="00187B89" w:rsidRPr="00FA025F">
              <w:rPr>
                <w:rFonts w:asciiTheme="minorHAnsi" w:hAnsiTheme="minorHAnsi" w:cstheme="minorHAnsi"/>
                <w:szCs w:val="24"/>
                <w:lang w:val="en-US"/>
              </w:rPr>
              <w:t>The plan also contains measures for prevention, minimization and mitigation of the possible negative impacts from the realization of the planned project activities.</w:t>
            </w:r>
          </w:p>
          <w:p w14:paraId="4641B143" w14:textId="2CC4CA32" w:rsidR="00521CAF" w:rsidRPr="00FA025F" w:rsidRDefault="00521CA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Electronic version of the Environmental and Social Management Plan is available at:</w:t>
            </w:r>
          </w:p>
          <w:p w14:paraId="613A3825" w14:textId="06E543C3" w:rsidR="00A33809" w:rsidRPr="00FA025F" w:rsidRDefault="00521CAF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Project Implementation Unit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8" w:history="1">
              <w:r w:rsidR="00A33809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www.lrcp.mk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4655693" w14:textId="4734C9BC" w:rsidR="00245F4C" w:rsidRPr="00FA025F" w:rsidRDefault="00245F4C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hyperlink r:id="rId9" w:history="1"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</w:t>
              </w:r>
              <w:r w:rsidR="00187B89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prilep</w:t>
              </w:r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.gov.mk</w:t>
              </w:r>
            </w:hyperlink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68CF5897" w14:textId="77777777" w:rsidR="00662F3D" w:rsidRPr="00FA025F" w:rsidRDefault="00521CAF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Agency for Promotion and Support of Tourism in Macedonia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:</w:t>
            </w:r>
          </w:p>
          <w:p w14:paraId="1188D75C" w14:textId="3FF24292" w:rsidR="00A33809" w:rsidRPr="00FA025F" w:rsidRDefault="00B46978" w:rsidP="00FA025F">
            <w:pPr>
              <w:spacing w:after="120"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hyperlink r:id="rId10" w:history="1">
              <w:r w:rsidR="00662F3D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www.tourismmacedonia.gov.mk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52C90FF4" w14:textId="77777777" w:rsidR="00FA025F" w:rsidRDefault="00FA025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165F445C" w14:textId="148DADDE" w:rsidR="00A33809" w:rsidRPr="00FA025F" w:rsidRDefault="007F569E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Hard copy 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of the Environmental and Social Management Plan i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s available at these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locations:</w:t>
            </w:r>
          </w:p>
          <w:p w14:paraId="5FCE3491" w14:textId="77777777" w:rsidR="00A33809" w:rsidRPr="00FA025F" w:rsidRDefault="00521CAF" w:rsidP="00FA025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 (PIU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04C392E5" w14:textId="5DAFB586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Local and Regional Competitiveness Project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LR</w:t>
            </w:r>
            <w:r w:rsidR="001D541C">
              <w:rPr>
                <w:rFonts w:asciiTheme="minorHAnsi" w:hAnsiTheme="minorHAnsi" w:cstheme="minorHAnsi"/>
                <w:szCs w:val="24"/>
                <w:lang w:val="en-US"/>
              </w:rPr>
              <w:t>C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5DE7041A" w14:textId="6BF546AE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ul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.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Gjuro</w:t>
            </w:r>
            <w:proofErr w:type="spellEnd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Gjakovich</w:t>
            </w:r>
            <w:proofErr w:type="spellEnd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no.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60/1,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Skopje</w:t>
            </w:r>
          </w:p>
          <w:p w14:paraId="02953A08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14:paraId="31DFFD8E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Environmental expert: Ljubomir Petkovski</w:t>
            </w:r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90EF059" w14:textId="192DDF83" w:rsidR="00A33809" w:rsidRPr="00FA025F" w:rsidRDefault="00A33809" w:rsidP="00FA025F">
            <w:pPr>
              <w:pStyle w:val="ListParagraph"/>
              <w:spacing w:after="120"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FA025F">
              <w:rPr>
                <w:rFonts w:asciiTheme="minorHAnsi" w:hAnsiTheme="minorHAnsi" w:cstheme="minorHAnsi"/>
                <w:szCs w:val="24"/>
              </w:rPr>
              <w:t>-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1" w:history="1"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ljubomir.petkovski@lrcp.org.mk</w:t>
              </w:r>
            </w:hyperlink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4D278D47" w14:textId="184708CC" w:rsidR="00A33809" w:rsidRPr="00FA025F" w:rsidRDefault="00245F4C" w:rsidP="00FA025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</w:p>
          <w:p w14:paraId="0163BBE2" w14:textId="094FB696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: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str. </w:t>
            </w:r>
            <w:proofErr w:type="spellStart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Prilepski</w:t>
            </w:r>
            <w:proofErr w:type="spellEnd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braniteli</w:t>
            </w:r>
            <w:proofErr w:type="spellEnd"/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no.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1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>Prilep</w:t>
            </w:r>
            <w:proofErr w:type="spellEnd"/>
          </w:p>
          <w:p w14:paraId="6A2B6D78" w14:textId="5944F7BF" w:rsidR="00A33809" w:rsidRPr="00FA025F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</w:rPr>
              <w:t>Telephone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413E0" w:rsidRPr="007413E0">
              <w:rPr>
                <w:rFonts w:asciiTheme="minorHAnsi" w:hAnsiTheme="minorHAnsi" w:cstheme="minorHAnsi"/>
                <w:szCs w:val="24"/>
                <w:lang w:val="en-US"/>
              </w:rPr>
              <w:t>048 401 709</w:t>
            </w:r>
            <w:r w:rsidR="00187B8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1F13806B" w14:textId="066351EF" w:rsidR="00A33809" w:rsidRPr="00FA025F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Person in charge: </w:t>
            </w:r>
            <w:proofErr w:type="spellStart"/>
            <w:r w:rsidR="007413E0">
              <w:rPr>
                <w:rFonts w:asciiTheme="minorHAnsi" w:hAnsiTheme="minorHAnsi" w:cstheme="minorHAnsi"/>
                <w:szCs w:val="24"/>
                <w:lang w:val="en-US"/>
              </w:rPr>
              <w:t>Borche</w:t>
            </w:r>
            <w:proofErr w:type="spellEnd"/>
            <w:r w:rsidR="007413E0">
              <w:rPr>
                <w:rFonts w:asciiTheme="minorHAnsi" w:hAnsiTheme="minorHAnsi" w:cstheme="minorHAnsi"/>
                <w:szCs w:val="24"/>
                <w:lang w:val="en-US"/>
              </w:rPr>
              <w:t xml:space="preserve"> Jankuloski</w:t>
            </w:r>
          </w:p>
          <w:p w14:paraId="69E5499A" w14:textId="13EFE54F" w:rsidR="00662F3D" w:rsidRPr="007413E0" w:rsidRDefault="00A33809" w:rsidP="00FA025F">
            <w:pPr>
              <w:spacing w:after="120" w:line="240" w:lineRule="auto"/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</w:rPr>
              <w:t>Е-mail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2">
              <w:r w:rsidR="007413E0" w:rsidRPr="007413E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b.jankuloski@prilep.gov.mk</w:t>
              </w:r>
            </w:hyperlink>
          </w:p>
          <w:p w14:paraId="51B4CF6A" w14:textId="2086036E" w:rsidR="00FA025F" w:rsidRDefault="00FA025F" w:rsidP="00FA025F">
            <w:pPr>
              <w:spacing w:after="120" w:line="240" w:lineRule="auto"/>
              <w:rPr>
                <w:rStyle w:val="Hyperlink"/>
              </w:rPr>
            </w:pPr>
          </w:p>
          <w:p w14:paraId="503E5858" w14:textId="77777777" w:rsidR="00FA025F" w:rsidRPr="00FA025F" w:rsidRDefault="00FA025F" w:rsidP="00FA025F">
            <w:pPr>
              <w:spacing w:after="120"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</w:p>
          <w:p w14:paraId="58F295B4" w14:textId="6F8B50F1" w:rsidR="005A2778" w:rsidRPr="00FA025F" w:rsidRDefault="005A2778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Please, if you have any comment/suggestion or amendment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on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proposed measures in the Environmental and Social Management Plan submit it to the responsible persons within the period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at least 14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days from the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Environmental and Social Management Plan</w:t>
            </w:r>
            <w:bookmarkStart w:id="0" w:name="_GoBack"/>
            <w:bookmarkEnd w:id="0"/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publication.</w:t>
            </w:r>
          </w:p>
          <w:p w14:paraId="6D65F7E6" w14:textId="71195DBF" w:rsidR="00A33809" w:rsidRPr="00120623" w:rsidRDefault="00F50E63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20623">
              <w:rPr>
                <w:rFonts w:asciiTheme="minorHAnsi" w:hAnsiTheme="minorHAnsi" w:cstheme="minorHAnsi"/>
                <w:b/>
                <w:szCs w:val="24"/>
                <w:lang w:val="en-US"/>
              </w:rPr>
              <w:t>D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ate of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publication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20623">
              <w:rPr>
                <w:rFonts w:asciiTheme="minorHAnsi" w:hAnsiTheme="minorHAnsi" w:cstheme="minorHAnsi"/>
                <w:b/>
                <w:szCs w:val="24"/>
                <w:lang w:val="en-US"/>
              </w:rPr>
              <w:t>26.09.2019</w:t>
            </w:r>
          </w:p>
          <w:p w14:paraId="7BE426C4" w14:textId="1A53DEFD" w:rsidR="00F50E63" w:rsidRPr="00FA025F" w:rsidRDefault="00F50E63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 send your comments on the Environmental and Social Management Plan for the project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„</w:t>
            </w:r>
            <w:r w:rsidR="00F46FE4" w:rsidRP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>Lake Prilep – New adventures, new opportunities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to the listed e-mails, or in the offices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</w:t>
            </w:r>
            <w:r w:rsid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>Municipality of Prilep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and/or Project Implementation Unit.</w:t>
            </w:r>
          </w:p>
          <w:p w14:paraId="16E47325" w14:textId="38EC7AE5" w:rsidR="00B474EE" w:rsidRPr="00FA025F" w:rsidRDefault="00245F4C" w:rsidP="00B474EE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Place: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Municipality of Prilep – Meeting hall </w:t>
            </w:r>
          </w:p>
          <w:p w14:paraId="08F3ABF4" w14:textId="4F90C3B8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Date: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B81632">
              <w:rPr>
                <w:rFonts w:asciiTheme="minorHAnsi" w:hAnsiTheme="minorHAnsi" w:cstheme="minorHAnsi"/>
                <w:b/>
                <w:szCs w:val="24"/>
                <w:lang w:val="en-US"/>
              </w:rPr>
              <w:t>10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r w:rsidR="00F46FE4">
              <w:rPr>
                <w:rFonts w:asciiTheme="minorHAnsi" w:hAnsiTheme="minorHAnsi" w:cstheme="minorHAnsi"/>
                <w:b/>
                <w:szCs w:val="24"/>
                <w:lang w:val="en-US"/>
              </w:rPr>
              <w:t>10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.2019</w:t>
            </w:r>
          </w:p>
          <w:p w14:paraId="6716336C" w14:textId="5024D765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Time: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10h</w:t>
            </w:r>
          </w:p>
          <w:p w14:paraId="43F9949B" w14:textId="77777777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523852A2" w14:textId="70FAFC40" w:rsidR="00A33809" w:rsidRPr="00FA025F" w:rsidRDefault="00F50E63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Thank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you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in advance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</w:tc>
      </w:tr>
      <w:tr w:rsidR="00A33809" w:rsidRPr="00FA025F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FA025F" w:rsidRDefault="00A81E15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Reference number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 ______________________________</w:t>
            </w:r>
          </w:p>
          <w:p w14:paraId="1F0B2B0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(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5A2778" w:rsidRPr="00FA025F">
              <w:rPr>
                <w:rFonts w:asciiTheme="minorHAnsi" w:hAnsiTheme="minorHAnsi" w:cstheme="minorHAnsi"/>
                <w:szCs w:val="24"/>
                <w:lang w:val="en-US"/>
              </w:rPr>
              <w:t>o be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filled by the project</w:t>
            </w:r>
            <w:r w:rsidRPr="00FA025F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A33809" w:rsidRPr="00FA025F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First and Last name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  <w:p w14:paraId="5B4F70C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33809" w:rsidRPr="00FA025F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Contact information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45C11D19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Е-</w:t>
            </w:r>
            <w:r w:rsidR="008D03A0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08E0F61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68F5108B" w14:textId="1C45825F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C889AE3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FAAA9A4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13AD4B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9004089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3809" w:rsidRPr="00FA025F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740BE02D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6A41736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01B25A4" w14:textId="6462CC8C" w:rsidR="00A33809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486B260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8471AF2" w14:textId="77777777" w:rsidR="00662F3D" w:rsidRPr="00FA025F" w:rsidRDefault="00662F3D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33809" w:rsidRPr="00FA025F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  <w:p w14:paraId="3E8DA7D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FDF638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Date</w:t>
            </w:r>
          </w:p>
          <w:p w14:paraId="145834F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CD1B8A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</w:t>
            </w:r>
          </w:p>
        </w:tc>
      </w:tr>
    </w:tbl>
    <w:p w14:paraId="2090B3D9" w14:textId="0A64681D" w:rsidR="001073F1" w:rsidRPr="00FA025F" w:rsidRDefault="001073F1" w:rsidP="00FA025F">
      <w:pPr>
        <w:spacing w:after="120" w:line="240" w:lineRule="auto"/>
        <w:ind w:firstLine="0"/>
        <w:rPr>
          <w:rFonts w:asciiTheme="minorHAnsi" w:hAnsiTheme="minorHAnsi" w:cstheme="minorHAnsi"/>
          <w:sz w:val="16"/>
          <w:szCs w:val="24"/>
          <w:lang w:val="en-US"/>
        </w:rPr>
      </w:pPr>
      <w:bookmarkStart w:id="1" w:name="_Hlk2154537"/>
      <w:r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* </w:t>
      </w:r>
      <w:r w:rsidR="006F7543" w:rsidRPr="00FA025F">
        <w:rPr>
          <w:rFonts w:asciiTheme="minorHAnsi" w:hAnsiTheme="minorHAnsi" w:cstheme="minorHAnsi"/>
          <w:sz w:val="16"/>
          <w:szCs w:val="24"/>
          <w:lang w:val="en-US"/>
        </w:rPr>
        <w:t>Information</w:t>
      </w:r>
      <w:r w:rsidR="00AD519C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 in this field is </w:t>
      </w:r>
      <w:r w:rsidR="008D03A0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optional </w:t>
      </w:r>
      <w:bookmarkEnd w:id="1"/>
    </w:p>
    <w:sectPr w:rsidR="001073F1" w:rsidRPr="00FA025F" w:rsidSect="00A87E34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4A00" w14:textId="77777777" w:rsidR="00B46978" w:rsidRDefault="00B46978" w:rsidP="00BD61EC">
      <w:pPr>
        <w:spacing w:line="240" w:lineRule="auto"/>
      </w:pPr>
      <w:r>
        <w:separator/>
      </w:r>
    </w:p>
  </w:endnote>
  <w:endnote w:type="continuationSeparator" w:id="0">
    <w:p w14:paraId="27D7F08F" w14:textId="77777777" w:rsidR="00B46978" w:rsidRDefault="00B46978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B81632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AD64" w14:textId="77777777" w:rsidR="00B46978" w:rsidRDefault="00B46978" w:rsidP="00BD61EC">
      <w:pPr>
        <w:spacing w:line="240" w:lineRule="auto"/>
      </w:pPr>
      <w:r>
        <w:separator/>
      </w:r>
    </w:p>
  </w:footnote>
  <w:footnote w:type="continuationSeparator" w:id="0">
    <w:p w14:paraId="20ED655A" w14:textId="77777777" w:rsidR="00B46978" w:rsidRDefault="00B46978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812D4"/>
    <w:rsid w:val="000B2292"/>
    <w:rsid w:val="001073F1"/>
    <w:rsid w:val="00120623"/>
    <w:rsid w:val="0014727D"/>
    <w:rsid w:val="001639A6"/>
    <w:rsid w:val="00187B89"/>
    <w:rsid w:val="00190EF6"/>
    <w:rsid w:val="001D541C"/>
    <w:rsid w:val="00237832"/>
    <w:rsid w:val="00243719"/>
    <w:rsid w:val="00245F4C"/>
    <w:rsid w:val="00302222"/>
    <w:rsid w:val="00320DD1"/>
    <w:rsid w:val="003279F2"/>
    <w:rsid w:val="00354823"/>
    <w:rsid w:val="00364002"/>
    <w:rsid w:val="00370644"/>
    <w:rsid w:val="003A0B2E"/>
    <w:rsid w:val="003A74EA"/>
    <w:rsid w:val="003C276E"/>
    <w:rsid w:val="003E3BCF"/>
    <w:rsid w:val="004122CC"/>
    <w:rsid w:val="00425AB0"/>
    <w:rsid w:val="004531BD"/>
    <w:rsid w:val="004E4F2C"/>
    <w:rsid w:val="004F171A"/>
    <w:rsid w:val="004F7A8B"/>
    <w:rsid w:val="00521CAF"/>
    <w:rsid w:val="005A2778"/>
    <w:rsid w:val="005A27EC"/>
    <w:rsid w:val="005C3097"/>
    <w:rsid w:val="005C6516"/>
    <w:rsid w:val="00611747"/>
    <w:rsid w:val="00625958"/>
    <w:rsid w:val="00662F3D"/>
    <w:rsid w:val="00664AAC"/>
    <w:rsid w:val="00670179"/>
    <w:rsid w:val="006C44EB"/>
    <w:rsid w:val="006D2989"/>
    <w:rsid w:val="006F7543"/>
    <w:rsid w:val="00712185"/>
    <w:rsid w:val="007413E0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9B4C72"/>
    <w:rsid w:val="009B595A"/>
    <w:rsid w:val="00A33809"/>
    <w:rsid w:val="00A61E4F"/>
    <w:rsid w:val="00A746DC"/>
    <w:rsid w:val="00A81E15"/>
    <w:rsid w:val="00A87E34"/>
    <w:rsid w:val="00AB0B49"/>
    <w:rsid w:val="00AB2141"/>
    <w:rsid w:val="00AD519C"/>
    <w:rsid w:val="00AE0013"/>
    <w:rsid w:val="00B06D14"/>
    <w:rsid w:val="00B2731F"/>
    <w:rsid w:val="00B46978"/>
    <w:rsid w:val="00B474EE"/>
    <w:rsid w:val="00B81632"/>
    <w:rsid w:val="00B82D59"/>
    <w:rsid w:val="00BC2688"/>
    <w:rsid w:val="00BD61EC"/>
    <w:rsid w:val="00C3760D"/>
    <w:rsid w:val="00C65661"/>
    <w:rsid w:val="00C70EE7"/>
    <w:rsid w:val="00CA0065"/>
    <w:rsid w:val="00CC2828"/>
    <w:rsid w:val="00D34BE9"/>
    <w:rsid w:val="00D61665"/>
    <w:rsid w:val="00D94B8F"/>
    <w:rsid w:val="00DA47E8"/>
    <w:rsid w:val="00DC02F4"/>
    <w:rsid w:val="00DF3EED"/>
    <w:rsid w:val="00E10DB6"/>
    <w:rsid w:val="00E21537"/>
    <w:rsid w:val="00ED2773"/>
    <w:rsid w:val="00EE2DB3"/>
    <w:rsid w:val="00F46FE4"/>
    <w:rsid w:val="00F50E63"/>
    <w:rsid w:val="00FA025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0820DBCF-B377-444F-83E1-0E20EE32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kezjup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smmacedonia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pos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B8D2-F161-41CB-8A80-94FDDB06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2019-09-26T09:13:00Z</dcterms:created>
  <dcterms:modified xsi:type="dcterms:W3CDTF">2019-09-26T09:13:00Z</dcterms:modified>
</cp:coreProperties>
</file>